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7628CE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D2A48">
                              <w:rPr>
                                <w:rFonts w:ascii="Verdana" w:hAnsi="Verdana"/>
                                <w:b/>
                                <w:sz w:val="22"/>
                                <w:szCs w:val="22"/>
                              </w:rPr>
                              <w:t>25-H-051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7628CE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D2A48">
                        <w:rPr>
                          <w:rFonts w:ascii="Verdana" w:hAnsi="Verdana"/>
                          <w:b/>
                          <w:sz w:val="22"/>
                          <w:szCs w:val="22"/>
                        </w:rPr>
                        <w:t>25-H-051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072CD99" w14:textId="0A2F7BEE" w:rsidR="00BD2A48" w:rsidRPr="00BD2A48" w:rsidRDefault="00BD2A48" w:rsidP="00BD2A48">
      <w:pPr>
        <w:rPr>
          <w:rFonts w:ascii="Verdana" w:hAnsi="Verdana"/>
          <w:b/>
          <w:bCs/>
          <w:noProof/>
          <w:sz w:val="22"/>
          <w:szCs w:val="22"/>
        </w:rPr>
      </w:pPr>
      <w:r w:rsidRPr="00BD2A48">
        <w:rPr>
          <w:rFonts w:ascii="Verdana" w:hAnsi="Verdana"/>
          <w:b/>
          <w:bCs/>
          <w:noProof/>
          <w:sz w:val="22"/>
          <w:szCs w:val="22"/>
        </w:rPr>
        <w:t xml:space="preserve">Please provide the following information, broken down by financial year (e.g., </w:t>
      </w:r>
      <w:bookmarkStart w:id="0" w:name="_Hlk208481440"/>
      <w:r w:rsidRPr="00BD2A48">
        <w:rPr>
          <w:rFonts w:ascii="Verdana" w:hAnsi="Verdana"/>
          <w:b/>
          <w:bCs/>
          <w:noProof/>
          <w:sz w:val="22"/>
          <w:szCs w:val="22"/>
        </w:rPr>
        <w:t>2022/23, 2023/24, 2024/25</w:t>
      </w:r>
      <w:bookmarkEnd w:id="0"/>
      <w:r w:rsidRPr="00BD2A48">
        <w:rPr>
          <w:rFonts w:ascii="Verdana" w:hAnsi="Verdana"/>
          <w:b/>
          <w:bCs/>
          <w:noProof/>
          <w:sz w:val="22"/>
          <w:szCs w:val="22"/>
        </w:rPr>
        <w:t>) and separated for adults and children/young people:</w:t>
      </w:r>
    </w:p>
    <w:p w14:paraId="614E0D01" w14:textId="3B3537B4" w:rsidR="00BD2A48" w:rsidRPr="00BD2A48" w:rsidRDefault="00BD2A48" w:rsidP="00BD2A48">
      <w:pPr>
        <w:pStyle w:val="ListParagraph"/>
        <w:numPr>
          <w:ilvl w:val="0"/>
          <w:numId w:val="19"/>
        </w:numPr>
        <w:rPr>
          <w:rFonts w:ascii="Verdana" w:hAnsi="Verdana"/>
          <w:noProof/>
          <w:sz w:val="22"/>
          <w:szCs w:val="22"/>
        </w:rPr>
      </w:pPr>
      <w:r w:rsidRPr="00BD2A48">
        <w:rPr>
          <w:rFonts w:ascii="Verdana" w:hAnsi="Verdana"/>
          <w:b/>
          <w:bCs/>
          <w:noProof/>
          <w:sz w:val="22"/>
          <w:szCs w:val="22"/>
        </w:rPr>
        <w:t>The average waiting time from initial referral to the first diagnostic assessment for autism.</w:t>
      </w:r>
      <w:r>
        <w:rPr>
          <w:rFonts w:ascii="Verdana" w:hAnsi="Verdana"/>
          <w:b/>
          <w:bCs/>
          <w:noProof/>
          <w:sz w:val="22"/>
          <w:szCs w:val="22"/>
        </w:rPr>
        <w:br/>
      </w:r>
      <w:r>
        <w:rPr>
          <w:rFonts w:ascii="Verdana" w:hAnsi="Verdana"/>
          <w:b/>
          <w:bCs/>
          <w:noProof/>
          <w:sz w:val="22"/>
          <w:szCs w:val="22"/>
        </w:rPr>
        <w:br/>
      </w:r>
      <w:r w:rsidRPr="00BD2A48">
        <w:rPr>
          <w:rFonts w:ascii="Verdana" w:hAnsi="Verdana"/>
          <w:noProof/>
          <w:sz w:val="22"/>
          <w:szCs w:val="22"/>
          <w:u w:val="single"/>
        </w:rPr>
        <w:t>Adult Service</w:t>
      </w:r>
      <w:r w:rsidRPr="00BD2A48">
        <w:rPr>
          <w:rFonts w:ascii="Verdana" w:hAnsi="Verdana"/>
          <w:noProof/>
          <w:sz w:val="22"/>
          <w:szCs w:val="22"/>
        </w:rPr>
        <w:br/>
        <w:t>2022/23 - 111 weeks</w:t>
      </w:r>
      <w:r w:rsidRPr="00BD2A48">
        <w:rPr>
          <w:rFonts w:ascii="Verdana" w:hAnsi="Verdana"/>
          <w:noProof/>
          <w:sz w:val="22"/>
          <w:szCs w:val="22"/>
        </w:rPr>
        <w:br/>
        <w:t>2023/24 - 123 weeks</w:t>
      </w:r>
      <w:r w:rsidRPr="00BD2A48">
        <w:rPr>
          <w:rFonts w:ascii="Verdana" w:hAnsi="Verdana"/>
          <w:noProof/>
          <w:sz w:val="22"/>
          <w:szCs w:val="22"/>
        </w:rPr>
        <w:br/>
        <w:t>2024/25 - 143 weeks</w:t>
      </w:r>
      <w:r w:rsidRPr="00BD2A48">
        <w:rPr>
          <w:rFonts w:ascii="Verdana" w:hAnsi="Verdana"/>
          <w:noProof/>
          <w:sz w:val="22"/>
          <w:szCs w:val="22"/>
        </w:rPr>
        <w:br/>
      </w:r>
      <w:r w:rsidRPr="00BD2A48">
        <w:rPr>
          <w:rFonts w:ascii="Verdana" w:hAnsi="Verdana"/>
          <w:noProof/>
          <w:sz w:val="22"/>
          <w:szCs w:val="22"/>
        </w:rPr>
        <w:br/>
      </w:r>
      <w:r w:rsidRPr="00BD2A48">
        <w:rPr>
          <w:rFonts w:ascii="Verdana" w:hAnsi="Verdana"/>
          <w:noProof/>
          <w:sz w:val="22"/>
          <w:szCs w:val="22"/>
          <w:u w:val="single"/>
        </w:rPr>
        <w:t>Children’s Service</w:t>
      </w:r>
      <w:r w:rsidRPr="00BD2A48">
        <w:rPr>
          <w:rFonts w:ascii="Verdana" w:hAnsi="Verdana"/>
          <w:noProof/>
          <w:sz w:val="22"/>
          <w:szCs w:val="22"/>
          <w:u w:val="single"/>
        </w:rPr>
        <w:br/>
      </w:r>
      <w:r>
        <w:rPr>
          <w:rFonts w:ascii="Verdana" w:hAnsi="Verdana"/>
          <w:noProof/>
          <w:sz w:val="22"/>
          <w:szCs w:val="22"/>
        </w:rPr>
        <w:t xml:space="preserve">I can confirm that this information is not recorded centrally for the Children’s service. </w:t>
      </w:r>
      <w:r w:rsidR="00BC25DB" w:rsidRPr="00BC25DB">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noProof/>
          <w:sz w:val="22"/>
          <w:szCs w:val="22"/>
        </w:rPr>
        <w:br/>
      </w:r>
    </w:p>
    <w:p w14:paraId="193E0892" w14:textId="31FE8B91" w:rsidR="00BD2A48" w:rsidRPr="00BD2A48" w:rsidRDefault="00BD2A48" w:rsidP="00DC6978">
      <w:pPr>
        <w:pStyle w:val="ListParagraph"/>
        <w:numPr>
          <w:ilvl w:val="0"/>
          <w:numId w:val="19"/>
        </w:numPr>
        <w:rPr>
          <w:rFonts w:ascii="Verdana" w:hAnsi="Verdana"/>
          <w:b/>
          <w:bCs/>
          <w:noProof/>
          <w:sz w:val="22"/>
          <w:szCs w:val="22"/>
        </w:rPr>
      </w:pPr>
      <w:r w:rsidRPr="00BD2A48">
        <w:rPr>
          <w:rFonts w:ascii="Verdana" w:hAnsi="Verdana"/>
          <w:b/>
          <w:bCs/>
          <w:noProof/>
          <w:sz w:val="22"/>
          <w:szCs w:val="22"/>
        </w:rPr>
        <w:t>The longest waiting time from initial referral to the first diagnostic assessment for autism.</w:t>
      </w:r>
      <w:r w:rsidRPr="00BD2A48">
        <w:rPr>
          <w:rFonts w:ascii="Verdana" w:hAnsi="Verdana"/>
          <w:b/>
          <w:bCs/>
          <w:noProof/>
          <w:sz w:val="22"/>
          <w:szCs w:val="22"/>
        </w:rPr>
        <w:br/>
      </w:r>
      <w:r w:rsidRPr="00BD2A48">
        <w:rPr>
          <w:rFonts w:ascii="Verdana" w:hAnsi="Verdana"/>
          <w:noProof/>
          <w:sz w:val="22"/>
          <w:szCs w:val="22"/>
        </w:rPr>
        <w:t>We are unable to provide you with the level of detail you are seeking as it relates to a single individual and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r>
        <w:rPr>
          <w:rFonts w:ascii="Verdana" w:hAnsi="Verdana"/>
          <w:noProof/>
          <w:sz w:val="22"/>
          <w:szCs w:val="22"/>
        </w:rPr>
        <w:br/>
      </w:r>
    </w:p>
    <w:p w14:paraId="7BDB7A0A" w14:textId="33F40567" w:rsidR="00BD2A48" w:rsidRPr="00BD2A48" w:rsidRDefault="00BD2A48" w:rsidP="00BD2A48">
      <w:pPr>
        <w:pStyle w:val="ListParagraph"/>
        <w:numPr>
          <w:ilvl w:val="0"/>
          <w:numId w:val="19"/>
        </w:numPr>
        <w:rPr>
          <w:rFonts w:ascii="Verdana" w:hAnsi="Verdana"/>
          <w:b/>
          <w:bCs/>
          <w:noProof/>
          <w:sz w:val="22"/>
          <w:szCs w:val="22"/>
        </w:rPr>
      </w:pPr>
      <w:bookmarkStart w:id="1" w:name="_Hlk208481629"/>
      <w:r w:rsidRPr="00BD2A48">
        <w:rPr>
          <w:rFonts w:ascii="Verdana" w:hAnsi="Verdana"/>
          <w:b/>
          <w:bCs/>
          <w:noProof/>
          <w:sz w:val="22"/>
          <w:szCs w:val="22"/>
        </w:rPr>
        <w:t>The total number of individuals currently on the waiting list for an autism diagnosis.</w:t>
      </w:r>
      <w:r>
        <w:rPr>
          <w:rFonts w:ascii="Verdana" w:hAnsi="Verdana"/>
          <w:b/>
          <w:bCs/>
          <w:noProof/>
          <w:sz w:val="22"/>
          <w:szCs w:val="22"/>
        </w:rPr>
        <w:br/>
      </w:r>
      <w:r w:rsidRPr="00BD2A48">
        <w:rPr>
          <w:rFonts w:ascii="Verdana" w:hAnsi="Verdana"/>
          <w:noProof/>
          <w:sz w:val="22"/>
          <w:szCs w:val="22"/>
        </w:rPr>
        <w:br/>
      </w:r>
      <w:r w:rsidRPr="00BD2A48">
        <w:rPr>
          <w:rFonts w:ascii="Verdana" w:hAnsi="Verdana"/>
          <w:noProof/>
          <w:sz w:val="22"/>
          <w:szCs w:val="22"/>
        </w:rPr>
        <w:lastRenderedPageBreak/>
        <w:t xml:space="preserve">Adult Service </w:t>
      </w:r>
      <w:r w:rsidR="00DD74EA">
        <w:rPr>
          <w:rFonts w:ascii="Verdana" w:hAnsi="Verdana"/>
          <w:noProof/>
          <w:sz w:val="22"/>
          <w:szCs w:val="22"/>
        </w:rPr>
        <w:t>–</w:t>
      </w:r>
      <w:r w:rsidRPr="00BD2A48">
        <w:rPr>
          <w:rFonts w:ascii="Verdana" w:hAnsi="Verdana"/>
          <w:noProof/>
          <w:sz w:val="22"/>
          <w:szCs w:val="22"/>
        </w:rPr>
        <w:t xml:space="preserve"> </w:t>
      </w:r>
      <w:r w:rsidR="00DD74EA">
        <w:rPr>
          <w:rFonts w:ascii="Verdana" w:hAnsi="Verdana"/>
          <w:noProof/>
          <w:sz w:val="22"/>
          <w:szCs w:val="22"/>
        </w:rPr>
        <w:t>1856 patients at 31</w:t>
      </w:r>
      <w:r w:rsidR="00DD74EA" w:rsidRPr="00DD74EA">
        <w:rPr>
          <w:rFonts w:ascii="Verdana" w:hAnsi="Verdana"/>
          <w:noProof/>
          <w:sz w:val="22"/>
          <w:szCs w:val="22"/>
          <w:vertAlign w:val="superscript"/>
        </w:rPr>
        <w:t>st</w:t>
      </w:r>
      <w:r w:rsidR="00DD74EA">
        <w:rPr>
          <w:rFonts w:ascii="Verdana" w:hAnsi="Verdana"/>
          <w:noProof/>
          <w:sz w:val="22"/>
          <w:szCs w:val="22"/>
        </w:rPr>
        <w:t xml:space="preserve"> August 2025</w:t>
      </w:r>
      <w:r w:rsidRPr="00BD2A48">
        <w:rPr>
          <w:rFonts w:ascii="Verdana" w:hAnsi="Verdana"/>
          <w:noProof/>
          <w:sz w:val="22"/>
          <w:szCs w:val="22"/>
        </w:rPr>
        <w:br/>
        <w:t>Children’s Service – 441 patients</w:t>
      </w:r>
      <w:r w:rsidR="00DD74EA" w:rsidRPr="00BD2A48">
        <w:rPr>
          <w:rFonts w:ascii="Verdana" w:hAnsi="Verdana"/>
          <w:noProof/>
          <w:sz w:val="22"/>
          <w:szCs w:val="22"/>
        </w:rPr>
        <w:t xml:space="preserve"> at 10</w:t>
      </w:r>
      <w:r w:rsidR="00DD74EA" w:rsidRPr="00BD2A48">
        <w:rPr>
          <w:rFonts w:ascii="Verdana" w:hAnsi="Verdana"/>
          <w:noProof/>
          <w:sz w:val="22"/>
          <w:szCs w:val="22"/>
          <w:vertAlign w:val="superscript"/>
        </w:rPr>
        <w:t>th</w:t>
      </w:r>
      <w:r w:rsidR="00DD74EA" w:rsidRPr="00BD2A48">
        <w:rPr>
          <w:rFonts w:ascii="Verdana" w:hAnsi="Verdana"/>
          <w:noProof/>
          <w:sz w:val="22"/>
          <w:szCs w:val="22"/>
        </w:rPr>
        <w:t xml:space="preserve"> September 2025</w:t>
      </w:r>
    </w:p>
    <w:bookmarkEnd w:id="1"/>
    <w:p w14:paraId="2DE5C9E5" w14:textId="77777777" w:rsidR="00BD2A48" w:rsidRPr="00BD2A48" w:rsidRDefault="00BD2A48" w:rsidP="00BD2A48">
      <w:pPr>
        <w:rPr>
          <w:rFonts w:ascii="Verdana" w:hAnsi="Verdana"/>
          <w:b/>
          <w:bCs/>
          <w:noProof/>
          <w:sz w:val="22"/>
          <w:szCs w:val="22"/>
        </w:rPr>
      </w:pPr>
    </w:p>
    <w:p w14:paraId="11875C56" w14:textId="2A255CB1" w:rsidR="00BD2A48" w:rsidRPr="00BD2A48" w:rsidRDefault="00BD2A48" w:rsidP="00BD2A48">
      <w:pPr>
        <w:pStyle w:val="ListParagraph"/>
        <w:numPr>
          <w:ilvl w:val="0"/>
          <w:numId w:val="19"/>
        </w:numPr>
        <w:rPr>
          <w:rFonts w:ascii="Verdana" w:hAnsi="Verdana"/>
          <w:noProof/>
          <w:sz w:val="22"/>
          <w:szCs w:val="22"/>
        </w:rPr>
      </w:pPr>
      <w:r w:rsidRPr="00BD2A48">
        <w:rPr>
          <w:rFonts w:ascii="Verdana" w:hAnsi="Verdana"/>
          <w:b/>
          <w:bCs/>
          <w:noProof/>
          <w:sz w:val="22"/>
          <w:szCs w:val="22"/>
        </w:rPr>
        <w:t>The number of new referrals for an autism diagnosis received each year.</w:t>
      </w:r>
      <w:r>
        <w:rPr>
          <w:rFonts w:ascii="Verdana" w:hAnsi="Verdana"/>
          <w:b/>
          <w:bCs/>
          <w:noProof/>
          <w:sz w:val="22"/>
          <w:szCs w:val="22"/>
        </w:rPr>
        <w:br/>
      </w:r>
      <w:r>
        <w:rPr>
          <w:rFonts w:ascii="Verdana" w:hAnsi="Verdana"/>
          <w:b/>
          <w:bCs/>
          <w:noProof/>
          <w:sz w:val="22"/>
          <w:szCs w:val="22"/>
        </w:rPr>
        <w:br/>
      </w:r>
      <w:r w:rsidRPr="00BD2A48">
        <w:rPr>
          <w:rFonts w:ascii="Verdana" w:hAnsi="Verdana"/>
          <w:noProof/>
          <w:sz w:val="22"/>
          <w:szCs w:val="22"/>
          <w:u w:val="single"/>
        </w:rPr>
        <w:t>Adult Service</w:t>
      </w:r>
      <w:r w:rsidRPr="00BD2A48">
        <w:rPr>
          <w:rFonts w:ascii="Verdana" w:hAnsi="Verdana"/>
          <w:noProof/>
          <w:sz w:val="22"/>
          <w:szCs w:val="22"/>
        </w:rPr>
        <w:br/>
        <w:t>2022/23 - 874</w:t>
      </w:r>
      <w:r w:rsidRPr="00BD2A48">
        <w:rPr>
          <w:rFonts w:ascii="Verdana" w:hAnsi="Verdana"/>
          <w:noProof/>
          <w:sz w:val="22"/>
          <w:szCs w:val="22"/>
        </w:rPr>
        <w:br/>
        <w:t>2023/24 - 1018</w:t>
      </w:r>
      <w:r w:rsidRPr="00BD2A48">
        <w:rPr>
          <w:rFonts w:ascii="Verdana" w:hAnsi="Verdana"/>
          <w:noProof/>
          <w:sz w:val="22"/>
          <w:szCs w:val="22"/>
        </w:rPr>
        <w:br/>
        <w:t>2024/25 - 875</w:t>
      </w:r>
      <w:r w:rsidRPr="00BD2A48">
        <w:rPr>
          <w:rFonts w:ascii="Verdana" w:hAnsi="Verdana"/>
          <w:noProof/>
          <w:sz w:val="22"/>
          <w:szCs w:val="22"/>
        </w:rPr>
        <w:br/>
      </w:r>
      <w:r w:rsidRPr="00BD2A48">
        <w:rPr>
          <w:rFonts w:ascii="Verdana" w:hAnsi="Verdana"/>
          <w:noProof/>
          <w:sz w:val="22"/>
          <w:szCs w:val="22"/>
        </w:rPr>
        <w:br/>
      </w:r>
      <w:r w:rsidRPr="00BD2A48">
        <w:rPr>
          <w:rFonts w:ascii="Verdana" w:hAnsi="Verdana"/>
          <w:noProof/>
          <w:sz w:val="22"/>
          <w:szCs w:val="22"/>
          <w:u w:val="single"/>
        </w:rPr>
        <w:t>Children’s Service</w:t>
      </w:r>
      <w:r>
        <w:rPr>
          <w:rFonts w:ascii="Verdana" w:hAnsi="Verdana"/>
          <w:noProof/>
          <w:sz w:val="22"/>
          <w:szCs w:val="22"/>
          <w:u w:val="single"/>
        </w:rPr>
        <w:br/>
      </w:r>
      <w:r w:rsidRPr="00BD2A48">
        <w:rPr>
          <w:rFonts w:ascii="Verdana" w:hAnsi="Verdana"/>
          <w:noProof/>
          <w:sz w:val="22"/>
          <w:szCs w:val="22"/>
        </w:rPr>
        <w:t>Please note that this information is only recorded by calendar year, therefore this is what is provided below.</w:t>
      </w:r>
      <w:r w:rsidRPr="00BD2A48">
        <w:rPr>
          <w:rFonts w:ascii="Verdana" w:hAnsi="Verdana"/>
          <w:noProof/>
          <w:sz w:val="22"/>
          <w:szCs w:val="22"/>
          <w:u w:val="single"/>
        </w:rPr>
        <w:br/>
      </w:r>
      <w:r w:rsidRPr="00BD2A48">
        <w:rPr>
          <w:rFonts w:ascii="Verdana" w:hAnsi="Verdana"/>
          <w:noProof/>
          <w:sz w:val="22"/>
          <w:szCs w:val="22"/>
        </w:rPr>
        <w:t xml:space="preserve">2022 - </w:t>
      </w:r>
      <w:r>
        <w:rPr>
          <w:rFonts w:ascii="Verdana" w:hAnsi="Verdana"/>
          <w:noProof/>
          <w:sz w:val="22"/>
          <w:szCs w:val="22"/>
        </w:rPr>
        <w:t>675</w:t>
      </w:r>
      <w:r w:rsidRPr="00BD2A48">
        <w:rPr>
          <w:rFonts w:ascii="Verdana" w:hAnsi="Verdana"/>
          <w:noProof/>
          <w:sz w:val="22"/>
          <w:szCs w:val="22"/>
        </w:rPr>
        <w:br/>
        <w:t xml:space="preserve">2023 - </w:t>
      </w:r>
      <w:r>
        <w:rPr>
          <w:rFonts w:ascii="Verdana" w:hAnsi="Verdana"/>
          <w:noProof/>
          <w:sz w:val="22"/>
          <w:szCs w:val="22"/>
        </w:rPr>
        <w:t>529</w:t>
      </w:r>
      <w:r w:rsidRPr="00BD2A48">
        <w:rPr>
          <w:rFonts w:ascii="Verdana" w:hAnsi="Verdana"/>
          <w:noProof/>
          <w:sz w:val="22"/>
          <w:szCs w:val="22"/>
        </w:rPr>
        <w:br/>
        <w:t>2024 -</w:t>
      </w:r>
      <w:r>
        <w:rPr>
          <w:rFonts w:ascii="Verdana" w:hAnsi="Verdana"/>
          <w:noProof/>
          <w:sz w:val="22"/>
          <w:szCs w:val="22"/>
        </w:rPr>
        <w:t xml:space="preserve"> 424</w:t>
      </w:r>
    </w:p>
    <w:p w14:paraId="23DF621B" w14:textId="10EE0A10" w:rsidR="00873328" w:rsidRPr="00BD2A48" w:rsidRDefault="00873328" w:rsidP="00BD2A48">
      <w:pPr>
        <w:pStyle w:val="ListParagraph"/>
        <w:ind w:left="1225"/>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4920B11"/>
    <w:multiLevelType w:val="hybridMultilevel"/>
    <w:tmpl w:val="63A675E2"/>
    <w:lvl w:ilvl="0" w:tplc="FEBE7BA0">
      <w:start w:val="1"/>
      <w:numFmt w:val="decimal"/>
      <w:lvlText w:val="%1."/>
      <w:lvlJc w:val="left"/>
      <w:pPr>
        <w:ind w:left="1225" w:hanging="360"/>
      </w:pPr>
      <w:rPr>
        <w:b/>
        <w:bCs/>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71959666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66B4C"/>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25DB"/>
    <w:rsid w:val="00BC67E1"/>
    <w:rsid w:val="00BD2A48"/>
    <w:rsid w:val="00C021A4"/>
    <w:rsid w:val="00C050BE"/>
    <w:rsid w:val="00C21013"/>
    <w:rsid w:val="00C75A00"/>
    <w:rsid w:val="00C9557D"/>
    <w:rsid w:val="00CA07E3"/>
    <w:rsid w:val="00CB2BBE"/>
    <w:rsid w:val="00CE1516"/>
    <w:rsid w:val="00CE325E"/>
    <w:rsid w:val="00CE3DBC"/>
    <w:rsid w:val="00D15865"/>
    <w:rsid w:val="00D62A67"/>
    <w:rsid w:val="00DC0D5A"/>
    <w:rsid w:val="00DC47F3"/>
    <w:rsid w:val="00DC7FA9"/>
    <w:rsid w:val="00DD5E37"/>
    <w:rsid w:val="00DD74EA"/>
    <w:rsid w:val="00DF2EA1"/>
    <w:rsid w:val="00E11F2D"/>
    <w:rsid w:val="00E26720"/>
    <w:rsid w:val="00E545D8"/>
    <w:rsid w:val="00E817B3"/>
    <w:rsid w:val="00E90BC7"/>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2</Pages>
  <Words>353</Words>
  <Characters>2014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2025-09-11T11:20:00Z</dcterms:modified>
</cp:coreProperties>
</file>