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40594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E5252">
                              <w:rPr>
                                <w:rFonts w:ascii="Verdana" w:hAnsi="Verdana"/>
                                <w:b/>
                                <w:sz w:val="22"/>
                                <w:szCs w:val="22"/>
                              </w:rPr>
                              <w:t>25-L-014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440594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E5252">
                        <w:rPr>
                          <w:rFonts w:ascii="Verdana" w:hAnsi="Verdana"/>
                          <w:b/>
                          <w:sz w:val="22"/>
                          <w:szCs w:val="22"/>
                        </w:rPr>
                        <w:t>25-L-014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49184F6B" w14:textId="603B41C8" w:rsidR="00CF39AB" w:rsidRPr="00CF39AB" w:rsidRDefault="00CF39AB" w:rsidP="00DC0D5A">
      <w:pPr>
        <w:spacing w:before="280"/>
        <w:rPr>
          <w:rFonts w:ascii="Verdana" w:hAnsi="Verdana"/>
          <w:bCs/>
          <w:sz w:val="22"/>
        </w:rPr>
      </w:pPr>
      <w:r>
        <w:rPr>
          <w:rFonts w:ascii="Verdana" w:hAnsi="Verdana"/>
          <w:bCs/>
          <w:sz w:val="22"/>
        </w:rPr>
        <w:t>Please note that the information below relates to July-December 2025.</w:t>
      </w:r>
    </w:p>
    <w:p w14:paraId="635CAE49" w14:textId="73D8393A" w:rsidR="00DC0D5A" w:rsidRDefault="00A10460" w:rsidP="00DC0D5A">
      <w:pPr>
        <w:spacing w:before="280"/>
        <w:rPr>
          <w:rFonts w:ascii="Verdana" w:hAnsi="Verdana"/>
          <w:b/>
          <w:sz w:val="22"/>
        </w:rPr>
      </w:pPr>
      <w:r w:rsidRPr="00A10460">
        <w:rPr>
          <w:rFonts w:ascii="Verdana" w:hAnsi="Verdana"/>
          <w:b/>
          <w:sz w:val="22"/>
        </w:rPr>
        <w:t>You asked:</w:t>
      </w:r>
    </w:p>
    <w:p w14:paraId="079FD8E5" w14:textId="572017B8" w:rsidR="00CF39AB" w:rsidRPr="00CF39AB" w:rsidRDefault="00CF39AB" w:rsidP="00CF39AB">
      <w:pPr>
        <w:rPr>
          <w:rFonts w:ascii="Verdana" w:hAnsi="Verdana"/>
          <w:b/>
          <w:bCs/>
          <w:noProof/>
          <w:sz w:val="22"/>
          <w:szCs w:val="22"/>
        </w:rPr>
      </w:pPr>
      <w:r w:rsidRPr="00CF39AB">
        <w:rPr>
          <w:rFonts w:ascii="Verdana" w:hAnsi="Verdana"/>
          <w:b/>
          <w:bCs/>
          <w:noProof/>
          <w:sz w:val="22"/>
          <w:szCs w:val="22"/>
        </w:rPr>
        <w:t>Please be aware that the distribution and analysis of this FOI request is sponsored by a pharmaceutical company. </w:t>
      </w:r>
    </w:p>
    <w:tbl>
      <w:tblPr>
        <w:tblW w:w="9240" w:type="dxa"/>
        <w:tblInd w:w="418" w:type="dxa"/>
        <w:tblLook w:val="04A0" w:firstRow="1" w:lastRow="0" w:firstColumn="1" w:lastColumn="0" w:noHBand="0" w:noVBand="1"/>
      </w:tblPr>
      <w:tblGrid>
        <w:gridCol w:w="7796"/>
        <w:gridCol w:w="1444"/>
      </w:tblGrid>
      <w:tr w:rsidR="00CF39AB" w:rsidRPr="00CF39AB" w14:paraId="615E2CFD" w14:textId="77777777" w:rsidTr="00CF39AB">
        <w:trPr>
          <w:trHeight w:val="270"/>
        </w:trPr>
        <w:tc>
          <w:tcPr>
            <w:tcW w:w="779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A50769A" w14:textId="77777777"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Question </w:t>
            </w:r>
          </w:p>
        </w:tc>
        <w:tc>
          <w:tcPr>
            <w:tcW w:w="1444" w:type="dxa"/>
            <w:tcBorders>
              <w:top w:val="single" w:sz="6" w:space="0" w:color="auto"/>
              <w:left w:val="nil"/>
              <w:bottom w:val="single" w:sz="6" w:space="0" w:color="auto"/>
              <w:right w:val="single" w:sz="6" w:space="0" w:color="auto"/>
            </w:tcBorders>
            <w:tcMar>
              <w:top w:w="15" w:type="dxa"/>
              <w:left w:w="15" w:type="dxa"/>
              <w:bottom w:w="15" w:type="dxa"/>
              <w:right w:w="15" w:type="dxa"/>
            </w:tcMar>
            <w:hideMark/>
          </w:tcPr>
          <w:p w14:paraId="1BE2A845" w14:textId="0928CE6D" w:rsidR="00CF39AB" w:rsidRPr="00CF39AB" w:rsidRDefault="00CF39AB" w:rsidP="00CF39AB">
            <w:pPr>
              <w:spacing w:after="120"/>
              <w:ind w:left="0" w:right="0"/>
              <w:jc w:val="center"/>
              <w:rPr>
                <w:rFonts w:ascii="Verdana" w:hAnsi="Verdana"/>
                <w:b/>
                <w:bCs/>
                <w:noProof/>
                <w:sz w:val="22"/>
                <w:szCs w:val="22"/>
              </w:rPr>
            </w:pPr>
            <w:r w:rsidRPr="00CF39AB">
              <w:rPr>
                <w:rFonts w:ascii="Verdana" w:hAnsi="Verdana"/>
                <w:b/>
                <w:bCs/>
                <w:noProof/>
                <w:sz w:val="22"/>
                <w:szCs w:val="22"/>
              </w:rPr>
              <w:t>Response</w:t>
            </w:r>
          </w:p>
        </w:tc>
      </w:tr>
      <w:tr w:rsidR="00CF39AB" w:rsidRPr="00CF39AB" w14:paraId="144BC80B" w14:textId="77777777" w:rsidTr="00CF39AB">
        <w:trPr>
          <w:trHeight w:val="54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74F0E283" w14:textId="35CC2486"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patients were treated in the last 6-month period with branded or generic emtricitabine/tenofovir disoproxil fumarate (Truvada) for HIV treatment? </w:t>
            </w:r>
          </w:p>
        </w:tc>
        <w:tc>
          <w:tcPr>
            <w:tcW w:w="1444" w:type="dxa"/>
            <w:tcBorders>
              <w:top w:val="nil"/>
              <w:left w:val="nil"/>
              <w:bottom w:val="single" w:sz="6" w:space="0" w:color="auto"/>
              <w:right w:val="single" w:sz="6" w:space="0" w:color="auto"/>
            </w:tcBorders>
            <w:tcMar>
              <w:top w:w="15" w:type="dxa"/>
              <w:left w:w="15" w:type="dxa"/>
              <w:bottom w:w="15" w:type="dxa"/>
              <w:right w:w="15" w:type="dxa"/>
            </w:tcMar>
            <w:hideMark/>
          </w:tcPr>
          <w:p w14:paraId="582EBE6A" w14:textId="7D83D58E"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22</w:t>
            </w:r>
          </w:p>
        </w:tc>
      </w:tr>
      <w:tr w:rsidR="00CF39AB" w:rsidRPr="00CF39AB" w14:paraId="41805EC0" w14:textId="77777777" w:rsidTr="00CF39AB">
        <w:trPr>
          <w:trHeight w:val="90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3A46182D" w14:textId="297577EC"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patients were treated in the last 6-month period with branded or generic emtricitabine/tenofovir disoproxil fumarate for Pre-exposure prophylaxis (PrEP)? </w:t>
            </w:r>
          </w:p>
        </w:tc>
        <w:tc>
          <w:tcPr>
            <w:tcW w:w="1444" w:type="dxa"/>
            <w:tcBorders>
              <w:top w:val="nil"/>
              <w:left w:val="nil"/>
              <w:bottom w:val="single" w:sz="6" w:space="0" w:color="auto"/>
              <w:right w:val="single" w:sz="6" w:space="0" w:color="auto"/>
            </w:tcBorders>
            <w:tcMar>
              <w:top w:w="15" w:type="dxa"/>
              <w:left w:w="15" w:type="dxa"/>
              <w:bottom w:w="15" w:type="dxa"/>
              <w:right w:w="15" w:type="dxa"/>
            </w:tcMar>
            <w:hideMark/>
          </w:tcPr>
          <w:p w14:paraId="2E1A4972" w14:textId="5C578DC4"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430</w:t>
            </w:r>
          </w:p>
        </w:tc>
      </w:tr>
      <w:tr w:rsidR="00CF39AB" w:rsidRPr="00CF39AB" w14:paraId="23875ED4" w14:textId="77777777" w:rsidTr="00CF39AB">
        <w:trPr>
          <w:trHeight w:val="63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74BFB866" w14:textId="085629F8"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packs of branded or generic emtricitabine/</w:t>
            </w:r>
            <w:r>
              <w:rPr>
                <w:rFonts w:ascii="Verdana" w:hAnsi="Verdana"/>
                <w:b/>
                <w:bCs/>
                <w:noProof/>
                <w:sz w:val="22"/>
                <w:szCs w:val="22"/>
              </w:rPr>
              <w:t xml:space="preserve"> </w:t>
            </w:r>
            <w:r w:rsidRPr="00CF39AB">
              <w:rPr>
                <w:rFonts w:ascii="Verdana" w:hAnsi="Verdana"/>
                <w:b/>
                <w:bCs/>
                <w:noProof/>
                <w:sz w:val="22"/>
                <w:szCs w:val="22"/>
              </w:rPr>
              <w:t>tenofovir disoproxil fumarate were dispensed in latest 6-month period for HIV treatment?  </w:t>
            </w:r>
          </w:p>
        </w:tc>
        <w:tc>
          <w:tcPr>
            <w:tcW w:w="1444" w:type="dxa"/>
            <w:tcBorders>
              <w:top w:val="nil"/>
              <w:left w:val="nil"/>
              <w:bottom w:val="single" w:sz="6" w:space="0" w:color="auto"/>
              <w:right w:val="single" w:sz="6" w:space="0" w:color="auto"/>
            </w:tcBorders>
            <w:tcMar>
              <w:top w:w="15" w:type="dxa"/>
              <w:left w:w="15" w:type="dxa"/>
              <w:bottom w:w="15" w:type="dxa"/>
              <w:right w:w="15" w:type="dxa"/>
            </w:tcMar>
            <w:hideMark/>
          </w:tcPr>
          <w:p w14:paraId="7A121A49" w14:textId="25E67890"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127</w:t>
            </w:r>
          </w:p>
        </w:tc>
      </w:tr>
      <w:tr w:rsidR="00CF39AB" w:rsidRPr="00CF39AB" w14:paraId="1A33D090" w14:textId="77777777" w:rsidTr="00CF39AB">
        <w:trPr>
          <w:trHeight w:val="885"/>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1B4DABAE" w14:textId="6C94C50A"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packs of branded or generic emtricitabine/ tenofovir disoproxil fumarate were dispensed in latest 6-month period for Pre-exposure prophylaxis (PrEP)?  </w:t>
            </w:r>
          </w:p>
        </w:tc>
        <w:tc>
          <w:tcPr>
            <w:tcW w:w="1444" w:type="dxa"/>
            <w:tcBorders>
              <w:top w:val="nil"/>
              <w:left w:val="nil"/>
              <w:bottom w:val="single" w:sz="6" w:space="0" w:color="auto"/>
              <w:right w:val="single" w:sz="6" w:space="0" w:color="auto"/>
            </w:tcBorders>
            <w:tcMar>
              <w:top w:w="15" w:type="dxa"/>
              <w:left w:w="15" w:type="dxa"/>
              <w:bottom w:w="15" w:type="dxa"/>
              <w:right w:w="15" w:type="dxa"/>
            </w:tcMar>
          </w:tcPr>
          <w:p w14:paraId="0DC002B0" w14:textId="0AE6C0DE"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2080</w:t>
            </w:r>
          </w:p>
        </w:tc>
      </w:tr>
      <w:tr w:rsidR="00CF39AB" w:rsidRPr="00CF39AB" w14:paraId="228E3730" w14:textId="77777777" w:rsidTr="00CF39AB">
        <w:trPr>
          <w:trHeight w:val="63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50D4E7BF" w14:textId="2648C1FA"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patients were treated in the last 6-month period with tenofovir alafenamide/emtricitabine (Descovy) for HIV treatment? </w:t>
            </w:r>
          </w:p>
        </w:tc>
        <w:tc>
          <w:tcPr>
            <w:tcW w:w="1444" w:type="dxa"/>
            <w:tcBorders>
              <w:top w:val="nil"/>
              <w:left w:val="nil"/>
              <w:bottom w:val="single" w:sz="6" w:space="0" w:color="auto"/>
              <w:right w:val="single" w:sz="6" w:space="0" w:color="auto"/>
            </w:tcBorders>
            <w:tcMar>
              <w:top w:w="15" w:type="dxa"/>
              <w:left w:w="15" w:type="dxa"/>
              <w:bottom w:w="15" w:type="dxa"/>
              <w:right w:w="15" w:type="dxa"/>
            </w:tcMar>
          </w:tcPr>
          <w:p w14:paraId="12CB7683" w14:textId="797E69EA"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21</w:t>
            </w:r>
          </w:p>
        </w:tc>
      </w:tr>
      <w:tr w:rsidR="00CF39AB" w:rsidRPr="00CF39AB" w14:paraId="3341BE16" w14:textId="77777777" w:rsidTr="00CF39AB">
        <w:trPr>
          <w:trHeight w:val="63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44E7FDBC" w14:textId="345212F6"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patients were treated in the last 6-month period with tenofovir alafenamide/emtricitabine for Pre-exposure prophylaxis (PrEP)?  </w:t>
            </w:r>
          </w:p>
        </w:tc>
        <w:tc>
          <w:tcPr>
            <w:tcW w:w="1444" w:type="dxa"/>
            <w:tcBorders>
              <w:top w:val="nil"/>
              <w:left w:val="nil"/>
              <w:bottom w:val="single" w:sz="6" w:space="0" w:color="auto"/>
              <w:right w:val="single" w:sz="6" w:space="0" w:color="auto"/>
            </w:tcBorders>
            <w:tcMar>
              <w:top w:w="15" w:type="dxa"/>
              <w:left w:w="15" w:type="dxa"/>
              <w:bottom w:w="15" w:type="dxa"/>
              <w:right w:w="15" w:type="dxa"/>
            </w:tcMar>
          </w:tcPr>
          <w:p w14:paraId="12FDF236" w14:textId="379D692B"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&lt;5*</w:t>
            </w:r>
          </w:p>
        </w:tc>
      </w:tr>
      <w:tr w:rsidR="00CF39AB" w:rsidRPr="00CF39AB" w14:paraId="1A7E1D7A" w14:textId="77777777" w:rsidTr="00CF39AB">
        <w:trPr>
          <w:trHeight w:val="630"/>
        </w:trPr>
        <w:tc>
          <w:tcPr>
            <w:tcW w:w="7796" w:type="dxa"/>
            <w:tcBorders>
              <w:top w:val="nil"/>
              <w:left w:val="single" w:sz="6" w:space="0" w:color="auto"/>
              <w:bottom w:val="single" w:sz="6" w:space="0" w:color="auto"/>
              <w:right w:val="single" w:sz="6" w:space="0" w:color="auto"/>
            </w:tcBorders>
            <w:tcMar>
              <w:top w:w="15" w:type="dxa"/>
              <w:left w:w="15" w:type="dxa"/>
              <w:bottom w:w="15" w:type="dxa"/>
              <w:right w:w="15" w:type="dxa"/>
            </w:tcMar>
            <w:hideMark/>
          </w:tcPr>
          <w:p w14:paraId="7C261BDE" w14:textId="769844F7"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packs of tenofovir alafenamide/emtricitabine were dispensed in latest 6-month period for HIV treatment? </w:t>
            </w:r>
          </w:p>
        </w:tc>
        <w:tc>
          <w:tcPr>
            <w:tcW w:w="1444" w:type="dxa"/>
            <w:tcBorders>
              <w:top w:val="nil"/>
              <w:left w:val="nil"/>
              <w:bottom w:val="single" w:sz="6" w:space="0" w:color="auto"/>
              <w:right w:val="single" w:sz="6" w:space="0" w:color="auto"/>
            </w:tcBorders>
            <w:tcMar>
              <w:top w:w="15" w:type="dxa"/>
              <w:left w:w="15" w:type="dxa"/>
              <w:bottom w:w="15" w:type="dxa"/>
              <w:right w:w="15" w:type="dxa"/>
            </w:tcMar>
          </w:tcPr>
          <w:p w14:paraId="5D081799" w14:textId="53DB6D11"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161</w:t>
            </w:r>
          </w:p>
        </w:tc>
      </w:tr>
      <w:tr w:rsidR="00CF39AB" w:rsidRPr="00CF39AB" w14:paraId="7ADF9A66" w14:textId="77777777" w:rsidTr="00CF39AB">
        <w:trPr>
          <w:trHeight w:val="630"/>
        </w:trPr>
        <w:tc>
          <w:tcPr>
            <w:tcW w:w="779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33DA370" w14:textId="2D94B1E1" w:rsidR="00CF39AB" w:rsidRPr="00CF39AB" w:rsidRDefault="00CF39AB" w:rsidP="00CF39AB">
            <w:pPr>
              <w:spacing w:after="120"/>
              <w:ind w:left="0" w:right="0"/>
              <w:rPr>
                <w:rFonts w:ascii="Verdana" w:hAnsi="Verdana"/>
                <w:b/>
                <w:bCs/>
                <w:noProof/>
                <w:sz w:val="22"/>
                <w:szCs w:val="22"/>
              </w:rPr>
            </w:pPr>
            <w:r w:rsidRPr="00CF39AB">
              <w:rPr>
                <w:rFonts w:ascii="Verdana" w:hAnsi="Verdana"/>
                <w:b/>
                <w:bCs/>
                <w:noProof/>
                <w:sz w:val="22"/>
                <w:szCs w:val="22"/>
              </w:rPr>
              <w:t>How many packs of tenofovir alafenamide/emtricitabine were dispensed in latest 6-month period for Pre-exposure prophylaxis (PrEP)?  </w:t>
            </w:r>
          </w:p>
        </w:tc>
        <w:tc>
          <w:tcPr>
            <w:tcW w:w="1444" w:type="dxa"/>
            <w:tcBorders>
              <w:top w:val="single" w:sz="6" w:space="0" w:color="auto"/>
              <w:left w:val="nil"/>
              <w:bottom w:val="single" w:sz="6" w:space="0" w:color="auto"/>
              <w:right w:val="single" w:sz="6" w:space="0" w:color="auto"/>
            </w:tcBorders>
            <w:tcMar>
              <w:top w:w="15" w:type="dxa"/>
              <w:left w:w="15" w:type="dxa"/>
              <w:bottom w:w="15" w:type="dxa"/>
              <w:right w:w="15" w:type="dxa"/>
            </w:tcMar>
            <w:hideMark/>
          </w:tcPr>
          <w:p w14:paraId="1EB402E4" w14:textId="62AD8C92" w:rsidR="00CF39AB" w:rsidRPr="00CF39AB" w:rsidRDefault="00CF39AB" w:rsidP="00CF39AB">
            <w:pPr>
              <w:spacing w:after="120"/>
              <w:ind w:left="0" w:right="0"/>
              <w:jc w:val="center"/>
              <w:rPr>
                <w:rFonts w:ascii="Verdana" w:hAnsi="Verdana"/>
                <w:noProof/>
                <w:sz w:val="22"/>
                <w:szCs w:val="22"/>
              </w:rPr>
            </w:pPr>
            <w:r w:rsidRPr="00CF39AB">
              <w:rPr>
                <w:rFonts w:ascii="Verdana" w:hAnsi="Verdana"/>
                <w:noProof/>
                <w:sz w:val="22"/>
                <w:szCs w:val="22"/>
              </w:rPr>
              <w:t>15</w:t>
            </w:r>
          </w:p>
        </w:tc>
      </w:tr>
    </w:tbl>
    <w:p w14:paraId="6F333662" w14:textId="77777777" w:rsidR="00CF39AB" w:rsidRDefault="00CF39AB" w:rsidP="00CF39AB">
      <w:pPr>
        <w:rPr>
          <w:rFonts w:ascii="Verdana" w:hAnsi="Verdana"/>
          <w:b/>
          <w:bCs/>
          <w:noProof/>
          <w:sz w:val="22"/>
          <w:szCs w:val="22"/>
        </w:rPr>
      </w:pPr>
      <w:r w:rsidRPr="00CF39AB">
        <w:rPr>
          <w:rFonts w:ascii="Verdana" w:hAnsi="Verdana"/>
          <w:b/>
          <w:bCs/>
          <w:noProof/>
          <w:sz w:val="22"/>
          <w:szCs w:val="22"/>
        </w:rPr>
        <w:t> </w:t>
      </w:r>
    </w:p>
    <w:p w14:paraId="310C191D" w14:textId="043EDE39" w:rsidR="00CF39AB" w:rsidRPr="00CF39AB" w:rsidRDefault="00CF39AB" w:rsidP="00CF39AB">
      <w:pPr>
        <w:rPr>
          <w:rFonts w:ascii="Verdana" w:hAnsi="Verdana"/>
          <w:noProof/>
          <w:sz w:val="22"/>
          <w:szCs w:val="22"/>
        </w:rPr>
      </w:pPr>
      <w:r w:rsidRPr="00CF39AB">
        <w:rPr>
          <w:rFonts w:ascii="Verdana" w:hAnsi="Verdana"/>
          <w:noProof/>
          <w:sz w:val="22"/>
          <w:szCs w:val="22"/>
        </w:rPr>
        <w:lastRenderedPageBreak/>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CF39AB">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CF39AB">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8D822" w14:textId="77777777" w:rsidR="00916CB2" w:rsidRDefault="00916CB2" w:rsidP="007D6A3E">
      <w:pPr>
        <w:spacing w:before="0" w:after="0" w:line="240" w:lineRule="auto"/>
      </w:pPr>
      <w:r>
        <w:separator/>
      </w:r>
    </w:p>
  </w:endnote>
  <w:endnote w:type="continuationSeparator" w:id="0">
    <w:p w14:paraId="0A6E5EDC" w14:textId="77777777" w:rsidR="00916CB2" w:rsidRDefault="00916CB2"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273484674" name="Picture 127348467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832958977" name="Picture 83295897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15BB68" w14:textId="77777777" w:rsidR="00916CB2" w:rsidRDefault="00916CB2" w:rsidP="007D6A3E">
      <w:pPr>
        <w:spacing w:before="0" w:after="0" w:line="240" w:lineRule="auto"/>
      </w:pPr>
      <w:r>
        <w:separator/>
      </w:r>
    </w:p>
  </w:footnote>
  <w:footnote w:type="continuationSeparator" w:id="0">
    <w:p w14:paraId="7DB2C430" w14:textId="77777777" w:rsidR="00916CB2" w:rsidRDefault="00916CB2"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0340572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0D0C"/>
    <w:rsid w:val="00185784"/>
    <w:rsid w:val="001B1339"/>
    <w:rsid w:val="001E2D50"/>
    <w:rsid w:val="00213076"/>
    <w:rsid w:val="002156AF"/>
    <w:rsid w:val="00236F74"/>
    <w:rsid w:val="00257A6E"/>
    <w:rsid w:val="002677FD"/>
    <w:rsid w:val="00286642"/>
    <w:rsid w:val="00296FDA"/>
    <w:rsid w:val="002B74C8"/>
    <w:rsid w:val="002C252B"/>
    <w:rsid w:val="002C48E3"/>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AA3"/>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16CB2"/>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5252"/>
    <w:rsid w:val="00C021A4"/>
    <w:rsid w:val="00C050BE"/>
    <w:rsid w:val="00C21013"/>
    <w:rsid w:val="00C75A00"/>
    <w:rsid w:val="00CA07E3"/>
    <w:rsid w:val="00CB2BBE"/>
    <w:rsid w:val="00CE1516"/>
    <w:rsid w:val="00CE325E"/>
    <w:rsid w:val="00CE3DBC"/>
    <w:rsid w:val="00CF39AB"/>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2</Pages>
  <Words>300</Words>
  <Characters>1807</Characters>
  <Application>Microsoft Office Word</Application>
  <DocSecurity>0</DocSecurity>
  <Lines>51</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2025-12-23T11:46:00Z</cp:lastPrinted>
  <dcterms:created xsi:type="dcterms:W3CDTF">2021-09-13T07:38:00Z</dcterms:created>
  <dcterms:modified xsi:type="dcterms:W3CDTF">2025-12-23T11:48:00Z</dcterms:modified>
</cp:coreProperties>
</file>