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1672F8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4759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25-B-035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1672F8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4759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25-B-035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0E8D382" w14:textId="77777777" w:rsidR="0034759E" w:rsidRDefault="0034759E" w:rsidP="00DC0D5A">
      <w:pPr>
        <w:spacing w:before="280"/>
        <w:rPr>
          <w:rFonts w:ascii="Verdana" w:hAnsi="Verdana"/>
          <w:b/>
          <w:sz w:val="22"/>
        </w:rPr>
      </w:pPr>
    </w:p>
    <w:p w14:paraId="635CAE49" w14:textId="1723510B" w:rsidR="00DC0D5A" w:rsidRDefault="00A10460" w:rsidP="00DC0D5A">
      <w:pPr>
        <w:spacing w:before="280"/>
        <w:rPr>
          <w:rFonts w:ascii="Verdana" w:hAnsi="Verdana"/>
          <w:b/>
          <w:sz w:val="22"/>
        </w:rPr>
      </w:pPr>
      <w:bookmarkStart w:id="0" w:name="_Hlk192497072"/>
      <w:r w:rsidRPr="00A10460">
        <w:rPr>
          <w:rFonts w:ascii="Verdana" w:hAnsi="Verdana"/>
          <w:b/>
          <w:sz w:val="22"/>
        </w:rPr>
        <w:t>You asked:</w:t>
      </w:r>
    </w:p>
    <w:p w14:paraId="46D97071" w14:textId="444DC1DC" w:rsidR="0034759E" w:rsidRPr="0034759E" w:rsidRDefault="0034759E" w:rsidP="0034759E">
      <w:pPr>
        <w:pStyle w:val="PlainText"/>
        <w:ind w:left="505"/>
        <w:rPr>
          <w:rFonts w:ascii="Verdana" w:hAnsi="Verdana"/>
          <w:b/>
          <w:bCs/>
        </w:rPr>
      </w:pPr>
      <w:r w:rsidRPr="0034759E">
        <w:rPr>
          <w:rFonts w:ascii="Verdana" w:hAnsi="Verdana"/>
          <w:b/>
          <w:bCs/>
        </w:rPr>
        <w:t>I would like to know how many Equality, Diversity and Inclusion Practitioners were employed in your health board in the years 2021, 2022, 2023 and 2024.</w:t>
      </w:r>
    </w:p>
    <w:p w14:paraId="426F735B" w14:textId="77777777" w:rsidR="00D61D1D" w:rsidRDefault="00D61D1D" w:rsidP="00D61D1D">
      <w:pPr>
        <w:pStyle w:val="PlainText"/>
      </w:pPr>
    </w:p>
    <w:p w14:paraId="747150AD" w14:textId="05A47E8B" w:rsidR="00D61D1D" w:rsidRPr="00D61D1D" w:rsidRDefault="00D61D1D" w:rsidP="00D61D1D">
      <w:pPr>
        <w:pStyle w:val="PlainText"/>
        <w:ind w:left="505"/>
        <w:rPr>
          <w:rFonts w:ascii="Verdana" w:hAnsi="Verdana"/>
          <w:b/>
          <w:bCs/>
          <w:szCs w:val="21"/>
        </w:rPr>
      </w:pPr>
      <w:r w:rsidRPr="00D61D1D">
        <w:rPr>
          <w:rFonts w:ascii="Verdana" w:hAnsi="Verdana"/>
          <w:b/>
          <w:bCs/>
        </w:rPr>
        <w:t>By practitioner, I mean any member(s) of staff who have any of diversity, equ</w:t>
      </w:r>
      <w:r w:rsidR="00DD1CC7">
        <w:rPr>
          <w:rFonts w:ascii="Verdana" w:hAnsi="Verdana"/>
          <w:b/>
          <w:bCs/>
        </w:rPr>
        <w:t>al</w:t>
      </w:r>
      <w:r w:rsidRPr="00D61D1D">
        <w:rPr>
          <w:rFonts w:ascii="Verdana" w:hAnsi="Verdana"/>
          <w:b/>
          <w:bCs/>
        </w:rPr>
        <w:t>ity and inclusion in their titles or job description, or whose role is primarily to perform duties within that remit.</w:t>
      </w:r>
    </w:p>
    <w:p w14:paraId="07DD0F68" w14:textId="3A3101C5" w:rsidR="00D61D1D" w:rsidRPr="0034759E" w:rsidRDefault="00D61D1D" w:rsidP="0034759E">
      <w:pPr>
        <w:pStyle w:val="PlainText"/>
        <w:rPr>
          <w:rFonts w:ascii="Verdana" w:hAnsi="Verdana"/>
          <w:b/>
          <w:bCs/>
        </w:rPr>
      </w:pPr>
      <w:r>
        <w:rPr>
          <w:rFonts w:ascii="Verdana" w:hAnsi="Verdana"/>
          <w:b/>
          <w:bCs/>
        </w:rPr>
        <w:tab/>
      </w:r>
    </w:p>
    <w:p w14:paraId="184D7DAF" w14:textId="77777777" w:rsidR="0034759E" w:rsidRPr="0034759E" w:rsidRDefault="0034759E" w:rsidP="0034759E">
      <w:pPr>
        <w:pStyle w:val="PlainText"/>
        <w:ind w:firstLine="505"/>
        <w:rPr>
          <w:rFonts w:ascii="Verdana" w:hAnsi="Verdana"/>
          <w:b/>
          <w:bCs/>
        </w:rPr>
      </w:pPr>
      <w:r w:rsidRPr="0034759E">
        <w:rPr>
          <w:rFonts w:ascii="Verdana" w:hAnsi="Verdana"/>
          <w:b/>
          <w:bCs/>
        </w:rPr>
        <w:t>Please also confirm the salary band range of this role for each respective year.</w:t>
      </w:r>
    </w:p>
    <w:p w14:paraId="587A0944" w14:textId="4933C7EC" w:rsidR="0034759E" w:rsidRPr="00A36A3D" w:rsidRDefault="00A36A3D" w:rsidP="0034759E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sz w:val="22"/>
        </w:rPr>
        <w:br/>
      </w:r>
      <w:r w:rsidR="0034759E" w:rsidRPr="00A36A3D">
        <w:rPr>
          <w:rFonts w:ascii="Verdana" w:hAnsi="Verdana"/>
          <w:sz w:val="22"/>
          <w:szCs w:val="22"/>
        </w:rPr>
        <w:t>At present Swansea Bay University Health Board has a vacant post for the Head of Equality, Diversity and Belonging.</w:t>
      </w:r>
    </w:p>
    <w:p w14:paraId="264CCF57" w14:textId="24852504" w:rsidR="0034759E" w:rsidRPr="00A36A3D" w:rsidRDefault="0034759E" w:rsidP="0034759E">
      <w:pPr>
        <w:rPr>
          <w:rFonts w:ascii="Verdana" w:hAnsi="Verdana"/>
          <w:sz w:val="22"/>
          <w:szCs w:val="22"/>
        </w:rPr>
      </w:pPr>
      <w:r w:rsidRPr="00A36A3D">
        <w:rPr>
          <w:rFonts w:ascii="Verdana" w:hAnsi="Verdana"/>
          <w:sz w:val="22"/>
          <w:szCs w:val="22"/>
        </w:rPr>
        <w:t>In the interim, whilst this post is vacant, the following roles provide input and dedicate some time to the portfolio of work from across two directorates in the Health Board:</w:t>
      </w:r>
    </w:p>
    <w:p w14:paraId="225720FA" w14:textId="47617135" w:rsidR="00A36A3D" w:rsidRPr="00A36A3D" w:rsidRDefault="00A36A3D" w:rsidP="00A36A3D">
      <w:pPr>
        <w:pStyle w:val="ListParagraph"/>
        <w:numPr>
          <w:ilvl w:val="0"/>
          <w:numId w:val="21"/>
        </w:numPr>
        <w:rPr>
          <w:rFonts w:ascii="Verdana" w:eastAsia="Times New Roman" w:hAnsi="Verdana"/>
          <w:sz w:val="22"/>
          <w:szCs w:val="22"/>
        </w:rPr>
      </w:pPr>
      <w:r w:rsidRPr="00A36A3D">
        <w:rPr>
          <w:rFonts w:ascii="Verdana" w:eastAsia="Times New Roman" w:hAnsi="Verdana"/>
          <w:sz w:val="22"/>
          <w:szCs w:val="22"/>
        </w:rPr>
        <w:t>Assistant Director of Insight Charity and Engagement (</w:t>
      </w:r>
      <w:r w:rsidR="001C79AB">
        <w:rPr>
          <w:rFonts w:ascii="Verdana" w:eastAsia="Times New Roman" w:hAnsi="Verdana"/>
          <w:sz w:val="22"/>
          <w:szCs w:val="22"/>
        </w:rPr>
        <w:t xml:space="preserve">Band </w:t>
      </w:r>
      <w:r w:rsidRPr="00A36A3D">
        <w:rPr>
          <w:rFonts w:ascii="Verdana" w:eastAsia="Times New Roman" w:hAnsi="Verdana"/>
          <w:sz w:val="22"/>
          <w:szCs w:val="22"/>
        </w:rPr>
        <w:t>8D)</w:t>
      </w:r>
      <w:r w:rsidR="001C79AB">
        <w:rPr>
          <w:rFonts w:ascii="Verdana" w:eastAsia="Times New Roman" w:hAnsi="Verdana"/>
          <w:sz w:val="22"/>
          <w:szCs w:val="22"/>
        </w:rPr>
        <w:t xml:space="preserve"> (2022, 2023, 2024)</w:t>
      </w:r>
    </w:p>
    <w:p w14:paraId="0398CD72" w14:textId="1B11206E" w:rsidR="00A36A3D" w:rsidRPr="001C79AB" w:rsidRDefault="00A36A3D" w:rsidP="001C79AB">
      <w:pPr>
        <w:pStyle w:val="ListParagraph"/>
        <w:numPr>
          <w:ilvl w:val="0"/>
          <w:numId w:val="21"/>
        </w:numPr>
        <w:rPr>
          <w:rFonts w:ascii="Verdana" w:eastAsia="Times New Roman" w:hAnsi="Verdana"/>
          <w:sz w:val="22"/>
          <w:szCs w:val="22"/>
        </w:rPr>
      </w:pPr>
      <w:r w:rsidRPr="00A36A3D">
        <w:rPr>
          <w:rFonts w:ascii="Verdana" w:eastAsia="Times New Roman" w:hAnsi="Verdana"/>
          <w:sz w:val="22"/>
          <w:szCs w:val="22"/>
        </w:rPr>
        <w:t>Head of Engagement (</w:t>
      </w:r>
      <w:r w:rsidR="001C79AB">
        <w:rPr>
          <w:rFonts w:ascii="Verdana" w:eastAsia="Times New Roman" w:hAnsi="Verdana"/>
          <w:sz w:val="22"/>
          <w:szCs w:val="22"/>
        </w:rPr>
        <w:t xml:space="preserve">Band </w:t>
      </w:r>
      <w:r w:rsidRPr="00A36A3D">
        <w:rPr>
          <w:rFonts w:ascii="Verdana" w:eastAsia="Times New Roman" w:hAnsi="Verdana"/>
          <w:sz w:val="22"/>
          <w:szCs w:val="22"/>
        </w:rPr>
        <w:t>8B)</w:t>
      </w:r>
      <w:r w:rsidR="001C79AB">
        <w:rPr>
          <w:rFonts w:ascii="Verdana" w:eastAsia="Times New Roman" w:hAnsi="Verdana"/>
          <w:sz w:val="22"/>
          <w:szCs w:val="22"/>
        </w:rPr>
        <w:t xml:space="preserve"> (2022, 2023, 2024)</w:t>
      </w:r>
    </w:p>
    <w:p w14:paraId="180E51DA" w14:textId="1136712B" w:rsidR="00A36A3D" w:rsidRPr="001C79AB" w:rsidRDefault="00A36A3D" w:rsidP="001C79AB">
      <w:pPr>
        <w:pStyle w:val="ListParagraph"/>
        <w:numPr>
          <w:ilvl w:val="0"/>
          <w:numId w:val="21"/>
        </w:numPr>
        <w:rPr>
          <w:rFonts w:ascii="Verdana" w:eastAsia="Times New Roman" w:hAnsi="Verdana"/>
          <w:sz w:val="22"/>
          <w:szCs w:val="22"/>
        </w:rPr>
      </w:pPr>
      <w:r w:rsidRPr="00A36A3D">
        <w:rPr>
          <w:rFonts w:ascii="Verdana" w:eastAsia="Times New Roman" w:hAnsi="Verdana"/>
          <w:sz w:val="22"/>
          <w:szCs w:val="22"/>
        </w:rPr>
        <w:t>Engagement Manager (</w:t>
      </w:r>
      <w:r w:rsidR="001C79AB">
        <w:rPr>
          <w:rFonts w:ascii="Verdana" w:eastAsia="Times New Roman" w:hAnsi="Verdana"/>
          <w:sz w:val="22"/>
          <w:szCs w:val="22"/>
        </w:rPr>
        <w:t xml:space="preserve">Band </w:t>
      </w:r>
      <w:r w:rsidRPr="00A36A3D">
        <w:rPr>
          <w:rFonts w:ascii="Verdana" w:eastAsia="Times New Roman" w:hAnsi="Verdana"/>
          <w:sz w:val="22"/>
          <w:szCs w:val="22"/>
        </w:rPr>
        <w:t>7)</w:t>
      </w:r>
      <w:r w:rsidR="001C79AB">
        <w:rPr>
          <w:rFonts w:ascii="Verdana" w:eastAsia="Times New Roman" w:hAnsi="Verdana"/>
          <w:sz w:val="22"/>
          <w:szCs w:val="22"/>
        </w:rPr>
        <w:t xml:space="preserve"> (2022, 2023, 2024)</w:t>
      </w:r>
    </w:p>
    <w:p w14:paraId="7866DDF3" w14:textId="06516F35" w:rsidR="00A36A3D" w:rsidRPr="00A36A3D" w:rsidRDefault="00A36A3D" w:rsidP="00A36A3D">
      <w:pPr>
        <w:pStyle w:val="ListParagraph"/>
        <w:numPr>
          <w:ilvl w:val="0"/>
          <w:numId w:val="21"/>
        </w:numPr>
        <w:rPr>
          <w:rFonts w:ascii="Verdana" w:eastAsia="Times New Roman" w:hAnsi="Verdana"/>
          <w:sz w:val="22"/>
          <w:szCs w:val="22"/>
        </w:rPr>
      </w:pPr>
      <w:r w:rsidRPr="00A36A3D">
        <w:rPr>
          <w:rFonts w:ascii="Verdana" w:eastAsia="Times New Roman" w:hAnsi="Verdana"/>
          <w:sz w:val="22"/>
          <w:szCs w:val="22"/>
        </w:rPr>
        <w:t>Head of Widening Access, Equality and Careers (</w:t>
      </w:r>
      <w:r w:rsidR="001C79AB">
        <w:rPr>
          <w:rFonts w:ascii="Verdana" w:eastAsia="Times New Roman" w:hAnsi="Verdana"/>
          <w:sz w:val="22"/>
          <w:szCs w:val="22"/>
        </w:rPr>
        <w:t xml:space="preserve">Band </w:t>
      </w:r>
      <w:r w:rsidRPr="00A36A3D">
        <w:rPr>
          <w:rFonts w:ascii="Verdana" w:eastAsia="Times New Roman" w:hAnsi="Verdana"/>
          <w:sz w:val="22"/>
          <w:szCs w:val="22"/>
        </w:rPr>
        <w:t>8B) (2023, 2024)</w:t>
      </w:r>
    </w:p>
    <w:p w14:paraId="1D5DB79A" w14:textId="3ED168B4" w:rsidR="00A36A3D" w:rsidRPr="00A36A3D" w:rsidRDefault="00A36A3D" w:rsidP="00A36A3D">
      <w:pPr>
        <w:pStyle w:val="ListParagraph"/>
        <w:numPr>
          <w:ilvl w:val="0"/>
          <w:numId w:val="21"/>
        </w:numPr>
        <w:rPr>
          <w:rFonts w:ascii="Verdana" w:eastAsia="Times New Roman" w:hAnsi="Verdana"/>
          <w:sz w:val="22"/>
          <w:szCs w:val="22"/>
        </w:rPr>
      </w:pPr>
      <w:r w:rsidRPr="00A36A3D">
        <w:rPr>
          <w:rFonts w:ascii="Verdana" w:eastAsia="Times New Roman" w:hAnsi="Verdana"/>
          <w:sz w:val="22"/>
          <w:szCs w:val="22"/>
        </w:rPr>
        <w:t>Workforce Equality Manager</w:t>
      </w:r>
      <w:r w:rsidR="001C79AB">
        <w:rPr>
          <w:rFonts w:ascii="Verdana" w:eastAsia="Times New Roman" w:hAnsi="Verdana"/>
          <w:sz w:val="22"/>
          <w:szCs w:val="22"/>
        </w:rPr>
        <w:t xml:space="preserve"> - </w:t>
      </w:r>
      <w:r w:rsidR="001C79AB" w:rsidRPr="00A36A3D">
        <w:rPr>
          <w:rFonts w:ascii="Verdana" w:eastAsia="Times New Roman" w:hAnsi="Verdana"/>
          <w:sz w:val="22"/>
          <w:szCs w:val="22"/>
        </w:rPr>
        <w:t>post no longer in place</w:t>
      </w:r>
      <w:r w:rsidRPr="00A36A3D">
        <w:rPr>
          <w:rFonts w:ascii="Verdana" w:eastAsia="Times New Roman" w:hAnsi="Verdana"/>
          <w:sz w:val="22"/>
          <w:szCs w:val="22"/>
        </w:rPr>
        <w:t xml:space="preserve"> (7) (2021, 2022, 2023, 2024) </w:t>
      </w:r>
    </w:p>
    <w:p w14:paraId="226356B7" w14:textId="0854294B" w:rsidR="00A36A3D" w:rsidRPr="00A36A3D" w:rsidRDefault="00A36A3D" w:rsidP="00A36A3D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</w:rPr>
      </w:pPr>
      <w:r w:rsidRPr="00A36A3D">
        <w:rPr>
          <w:rFonts w:ascii="Verdana" w:eastAsia="Times New Roman" w:hAnsi="Verdana"/>
          <w:sz w:val="22"/>
          <w:szCs w:val="22"/>
        </w:rPr>
        <w:t>Widening Access, Equality, Careers and Organisational Development Facilitator (</w:t>
      </w:r>
      <w:r w:rsidR="001C79AB">
        <w:rPr>
          <w:rFonts w:ascii="Verdana" w:eastAsia="Times New Roman" w:hAnsi="Verdana"/>
          <w:sz w:val="22"/>
          <w:szCs w:val="22"/>
        </w:rPr>
        <w:t xml:space="preserve">Band </w:t>
      </w:r>
      <w:r w:rsidRPr="00A36A3D">
        <w:rPr>
          <w:rFonts w:ascii="Verdana" w:eastAsia="Times New Roman" w:hAnsi="Verdana"/>
          <w:sz w:val="22"/>
          <w:szCs w:val="22"/>
        </w:rPr>
        <w:t>7) (2024)</w:t>
      </w:r>
    </w:p>
    <w:p w14:paraId="43A0B889" w14:textId="3AA9E282" w:rsidR="0034759E" w:rsidRPr="00A36A3D" w:rsidRDefault="0034759E" w:rsidP="00A36A3D">
      <w:pPr>
        <w:rPr>
          <w:rFonts w:ascii="Verdana" w:hAnsi="Verdana"/>
          <w:sz w:val="22"/>
          <w:szCs w:val="22"/>
        </w:rPr>
      </w:pPr>
      <w:r w:rsidRPr="00A36A3D">
        <w:rPr>
          <w:rFonts w:ascii="Verdana" w:hAnsi="Verdana"/>
          <w:sz w:val="22"/>
          <w:szCs w:val="22"/>
        </w:rPr>
        <w:t>It is anticipated a Head of Equality, Diversity and Belonging will be appointed during 2025/26</w:t>
      </w:r>
    </w:p>
    <w:bookmarkEnd w:id="0"/>
    <w:p w14:paraId="75970B72" w14:textId="03B7F78E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19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19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19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19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53D6E64"/>
    <w:multiLevelType w:val="hybridMultilevel"/>
    <w:tmpl w:val="1ACC4E90"/>
    <w:lvl w:ilvl="0" w:tplc="3710D9E0">
      <w:start w:val="6"/>
      <w:numFmt w:val="bullet"/>
      <w:lvlText w:val="-"/>
      <w:lvlJc w:val="left"/>
      <w:pPr>
        <w:ind w:left="865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9E246A9"/>
    <w:multiLevelType w:val="hybridMultilevel"/>
    <w:tmpl w:val="CE0E94FA"/>
    <w:lvl w:ilvl="0" w:tplc="DEF4E19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51030BD"/>
    <w:multiLevelType w:val="hybridMultilevel"/>
    <w:tmpl w:val="E1EA681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20"/>
  </w:num>
  <w:num w:numId="10">
    <w:abstractNumId w:val="1"/>
  </w:num>
  <w:num w:numId="11">
    <w:abstractNumId w:val="9"/>
  </w:num>
  <w:num w:numId="12">
    <w:abstractNumId w:val="13"/>
  </w:num>
  <w:num w:numId="13">
    <w:abstractNumId w:val="18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17"/>
  </w:num>
  <w:num w:numId="20">
    <w:abstractNumId w:val="19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C79AB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4759E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214D"/>
    <w:rsid w:val="00553E1D"/>
    <w:rsid w:val="005925B8"/>
    <w:rsid w:val="0059485C"/>
    <w:rsid w:val="005F0E79"/>
    <w:rsid w:val="00602EE5"/>
    <w:rsid w:val="006137E4"/>
    <w:rsid w:val="00635BDA"/>
    <w:rsid w:val="006564DF"/>
    <w:rsid w:val="00657E70"/>
    <w:rsid w:val="00661378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550B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6A3D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1D1D"/>
    <w:rsid w:val="00D62A67"/>
    <w:rsid w:val="00DC0D5A"/>
    <w:rsid w:val="00DC47F3"/>
    <w:rsid w:val="00DC7FA9"/>
    <w:rsid w:val="00DD1CC7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34759E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4759E"/>
    <w:rPr>
      <w:rFonts w:ascii="Calibri" w:eastAsiaTheme="minorHAnsi" w:hAnsi="Calibri" w:cs="Calibri"/>
      <w:sz w:val="22"/>
      <w:szCs w:val="22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54214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4214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4214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21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214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4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100</TotalTime>
  <Pages>2</Pages>
  <Words>209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31</cp:revision>
  <cp:lastPrinted>2019-03-26T11:11:00Z</cp:lastPrinted>
  <dcterms:created xsi:type="dcterms:W3CDTF">2021-09-13T07:38:00Z</dcterms:created>
  <dcterms:modified xsi:type="dcterms:W3CDTF">2025-03-17T14:47:00Z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05d28d6dd8fac92e889c7bda0021ae42d664140a5300f34a0e03bd060b48aa10</vt:lpwstr>
  </property>
</Properties>
</file>