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C3C009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6587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C3C009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6587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9E3B89E" w14:textId="77777777" w:rsidR="00D65876" w:rsidRDefault="00D65876" w:rsidP="00D65876">
      <w:pPr>
        <w:pStyle w:val="elementtoproof"/>
        <w:shd w:val="clear" w:color="auto" w:fill="FFFFFF"/>
        <w:spacing w:after="120"/>
      </w:pPr>
    </w:p>
    <w:p w14:paraId="102E6383" w14:textId="77777777" w:rsidR="00D65876" w:rsidRPr="00D65876" w:rsidRDefault="00D65876" w:rsidP="00D65876">
      <w:pPr>
        <w:pStyle w:val="elementtoproof"/>
        <w:shd w:val="clear" w:color="auto" w:fill="FFFFFF"/>
        <w:spacing w:after="120"/>
        <w:rPr>
          <w:rFonts w:ascii="Verdana" w:hAnsi="Verdana"/>
          <w:b/>
          <w:bCs/>
        </w:rPr>
      </w:pPr>
      <w:r w:rsidRPr="00D65876">
        <w:rPr>
          <w:rFonts w:ascii="Verdana" w:hAnsi="Verdana" w:cs="Arial"/>
          <w:b/>
          <w:bCs/>
          <w:color w:val="242424"/>
        </w:rPr>
        <w:t>How many patients did you treat with Bypassing agents (BPA)/</w:t>
      </w:r>
      <w:proofErr w:type="spellStart"/>
      <w:r w:rsidRPr="00D65876">
        <w:rPr>
          <w:rFonts w:ascii="Verdana" w:hAnsi="Verdana" w:cs="Arial"/>
          <w:b/>
          <w:bCs/>
          <w:color w:val="242424"/>
        </w:rPr>
        <w:t>Hemlibra</w:t>
      </w:r>
      <w:proofErr w:type="spellEnd"/>
      <w:r w:rsidRPr="00D65876">
        <w:rPr>
          <w:rFonts w:ascii="Verdana" w:hAnsi="Verdana" w:cs="Arial"/>
          <w:b/>
          <w:bCs/>
          <w:color w:val="242424"/>
        </w:rPr>
        <w:t xml:space="preserve"> inhibitor in Q4’24 (October, November, December 2024)?</w:t>
      </w:r>
    </w:p>
    <w:p w14:paraId="5EAC5175" w14:textId="77777777" w:rsidR="00D65876" w:rsidRPr="00D65876" w:rsidRDefault="00D65876" w:rsidP="00D65876">
      <w:pPr>
        <w:pStyle w:val="elementtoproof"/>
        <w:shd w:val="clear" w:color="auto" w:fill="FFFFFF"/>
        <w:spacing w:after="120"/>
        <w:rPr>
          <w:rFonts w:ascii="Verdana" w:hAnsi="Verdana"/>
          <w:b/>
          <w:bCs/>
        </w:rPr>
      </w:pPr>
      <w:r w:rsidRPr="00D65876">
        <w:rPr>
          <w:rFonts w:ascii="Verdana" w:hAnsi="Verdana" w:cs="Arial"/>
          <w:b/>
          <w:bCs/>
          <w:color w:val="242424"/>
        </w:rPr>
        <w:t>a.     With BPA/</w:t>
      </w:r>
      <w:proofErr w:type="spellStart"/>
      <w:r w:rsidRPr="00D65876">
        <w:rPr>
          <w:rFonts w:ascii="Verdana" w:hAnsi="Verdana" w:cs="Arial"/>
          <w:b/>
          <w:bCs/>
          <w:color w:val="242424"/>
        </w:rPr>
        <w:t>Hemlibra</w:t>
      </w:r>
      <w:proofErr w:type="spellEnd"/>
      <w:r w:rsidRPr="00D65876">
        <w:rPr>
          <w:rFonts w:ascii="Verdana" w:hAnsi="Verdana" w:cs="Arial"/>
          <w:b/>
          <w:bCs/>
          <w:color w:val="242424"/>
        </w:rPr>
        <w:t xml:space="preserve"> Inhibitor? &lt;5</w:t>
      </w:r>
    </w:p>
    <w:p w14:paraId="13BDF08A" w14:textId="77777777" w:rsidR="00D65876" w:rsidRPr="00D65876" w:rsidRDefault="00D65876" w:rsidP="00D65876">
      <w:pPr>
        <w:pStyle w:val="NormalWeb"/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D65876">
        <w:rPr>
          <w:rFonts w:ascii="Verdana" w:hAnsi="Verdana" w:cs="Arial"/>
          <w:b/>
          <w:bCs/>
          <w:color w:val="000000"/>
          <w:sz w:val="22"/>
          <w:szCs w:val="22"/>
        </w:rPr>
        <w:t xml:space="preserve">2.     </w:t>
      </w:r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Please fill in the BPA/</w:t>
      </w:r>
      <w:proofErr w:type="spellStart"/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Hemlibra</w:t>
      </w:r>
      <w:proofErr w:type="spellEnd"/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 xml:space="preserve"> products </w:t>
      </w:r>
      <w:r w:rsidRPr="00D65876">
        <w:rPr>
          <w:rFonts w:ascii="Verdana" w:hAnsi="Verdana" w:cs="Arial"/>
          <w:b/>
          <w:bCs/>
          <w:i/>
          <w:iCs/>
          <w:color w:val="242424"/>
          <w:sz w:val="22"/>
          <w:szCs w:val="22"/>
        </w:rPr>
        <w:t>utilized</w:t>
      </w:r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 in October, November, December 2024</w:t>
      </w:r>
    </w:p>
    <w:tbl>
      <w:tblPr>
        <w:tblW w:w="830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2"/>
        <w:gridCol w:w="1596"/>
        <w:gridCol w:w="2080"/>
        <w:gridCol w:w="294"/>
        <w:gridCol w:w="1561"/>
        <w:gridCol w:w="1667"/>
        <w:gridCol w:w="1241"/>
      </w:tblGrid>
      <w:tr w:rsidR="00D65876" w:rsidRPr="00D65876" w14:paraId="33A1746E" w14:textId="77777777" w:rsidTr="00D65876">
        <w:trPr>
          <w:trHeight w:val="236"/>
        </w:trPr>
        <w:tc>
          <w:tcPr>
            <w:tcW w:w="3074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C19B59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October through December</w:t>
            </w:r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  <w:shd w:val="clear" w:color="auto" w:fill="FFFFFF"/>
              </w:rPr>
              <w:t> 2024</w:t>
            </w:r>
          </w:p>
        </w:tc>
        <w:tc>
          <w:tcPr>
            <w:tcW w:w="1083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718E8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242424"/>
                <w:sz w:val="22"/>
                <w:szCs w:val="22"/>
              </w:rPr>
              <w:t>Q4’24</w:t>
            </w:r>
          </w:p>
          <w:p w14:paraId="3D75D225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242424"/>
                <w:sz w:val="22"/>
                <w:szCs w:val="22"/>
              </w:rPr>
              <w:t>Volume (IU)/mg</w:t>
            </w:r>
          </w:p>
        </w:tc>
        <w:tc>
          <w:tcPr>
            <w:tcW w:w="423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0BAE01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1F510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242424"/>
                <w:sz w:val="22"/>
                <w:szCs w:val="22"/>
              </w:rPr>
              <w:t>Total Patients</w:t>
            </w:r>
          </w:p>
        </w:tc>
        <w:tc>
          <w:tcPr>
            <w:tcW w:w="271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744C57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242424"/>
                <w:sz w:val="22"/>
                <w:szCs w:val="22"/>
              </w:rPr>
              <w:t>Patients</w:t>
            </w:r>
          </w:p>
        </w:tc>
      </w:tr>
      <w:tr w:rsidR="00D65876" w:rsidRPr="00D65876" w14:paraId="50F5FC5C" w14:textId="77777777" w:rsidTr="00D65876">
        <w:trPr>
          <w:trHeight w:val="363"/>
        </w:trPr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3FC7D19" w14:textId="77777777" w:rsidR="00D65876" w:rsidRPr="00D65876" w:rsidRDefault="00D65876">
            <w:pPr>
              <w:rPr>
                <w:rFonts w:ascii="Verdana" w:eastAsiaTheme="minorHAnsi" w:hAnsi="Verdana" w:cs="Calibri"/>
                <w:b/>
                <w:bCs/>
                <w:color w:val="242424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857F975" w14:textId="77777777" w:rsidR="00D65876" w:rsidRPr="00D65876" w:rsidRDefault="00D65876">
            <w:pPr>
              <w:rPr>
                <w:rFonts w:ascii="Verdana" w:eastAsiaTheme="minorHAnsi" w:hAnsi="Verdana" w:cs="Calibri"/>
                <w:b/>
                <w:bCs/>
                <w:color w:val="242424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209BB06" w14:textId="77777777" w:rsidR="00D65876" w:rsidRPr="00D65876" w:rsidRDefault="00D65876">
            <w:pPr>
              <w:rPr>
                <w:rFonts w:ascii="Verdana" w:eastAsiaTheme="minorHAnsi" w:hAnsi="Verdana" w:cs="Calibri"/>
                <w:b/>
                <w:bCs/>
                <w:color w:val="242424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A588D87" w14:textId="77777777" w:rsidR="00D65876" w:rsidRPr="00D65876" w:rsidRDefault="00D65876">
            <w:pPr>
              <w:rPr>
                <w:rFonts w:ascii="Verdana" w:eastAsiaTheme="minorHAnsi" w:hAnsi="Verdana" w:cs="Calibri"/>
                <w:b/>
                <w:bCs/>
                <w:color w:val="242424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3A3E4D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242424"/>
                <w:sz w:val="22"/>
                <w:szCs w:val="22"/>
              </w:rPr>
              <w:t>Prophylaxis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74DAAD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242424"/>
                <w:sz w:val="22"/>
                <w:szCs w:val="22"/>
              </w:rPr>
              <w:t>On demand</w:t>
            </w:r>
          </w:p>
        </w:tc>
      </w:tr>
      <w:tr w:rsidR="00D65876" w:rsidRPr="00D65876" w14:paraId="5188A748" w14:textId="77777777" w:rsidTr="00D65876">
        <w:trPr>
          <w:trHeight w:val="317"/>
        </w:trPr>
        <w:tc>
          <w:tcPr>
            <w:tcW w:w="16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DF2347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5903B5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000000"/>
                <w:sz w:val="22"/>
                <w:szCs w:val="22"/>
              </w:rPr>
              <w:t>Example: FEIBA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EFF0F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000000"/>
                <w:sz w:val="22"/>
                <w:szCs w:val="22"/>
              </w:rPr>
              <w:t>50,000 IU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FC5F77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E73E5D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501900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BFD1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D65876" w:rsidRPr="00D65876" w14:paraId="742FCE36" w14:textId="77777777" w:rsidTr="00D65876">
        <w:trPr>
          <w:trHeight w:val="209"/>
        </w:trPr>
        <w:tc>
          <w:tcPr>
            <w:tcW w:w="8304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8645C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 xml:space="preserve">Hem </w:t>
            </w:r>
            <w:proofErr w:type="gramStart"/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A</w:t>
            </w:r>
            <w:proofErr w:type="gramEnd"/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 xml:space="preserve"> Inhibitor Patients</w:t>
            </w:r>
          </w:p>
        </w:tc>
      </w:tr>
      <w:tr w:rsidR="00D65876" w:rsidRPr="00D65876" w14:paraId="6E2B4048" w14:textId="77777777" w:rsidTr="00D65876">
        <w:trPr>
          <w:trHeight w:val="239"/>
        </w:trPr>
        <w:tc>
          <w:tcPr>
            <w:tcW w:w="161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06F58A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 xml:space="preserve">Haem </w:t>
            </w:r>
            <w:proofErr w:type="gram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A</w:t>
            </w:r>
            <w:proofErr w:type="gramEnd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 xml:space="preserve"> Inhibitor Patients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068CB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FEIBA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5143A9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68,000iu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9D9BEA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731A9B" w14:textId="69673A45" w:rsidR="00D65876" w:rsidRPr="00D65876" w:rsidRDefault="00D65876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D65876">
              <w:rPr>
                <w:rFonts w:ascii="Verdana" w:hAnsi="Verdana" w:cs="Arial"/>
                <w:color w:val="242424"/>
              </w:rPr>
              <w:t> &lt;5</w:t>
            </w:r>
            <w:r>
              <w:rPr>
                <w:rFonts w:ascii="Verdana" w:hAnsi="Verdana" w:cs="Arial"/>
                <w:color w:val="242424"/>
              </w:rPr>
              <w:t>*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D0616F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36B0D9" w14:textId="1092C39E" w:rsidR="00D65876" w:rsidRPr="00D65876" w:rsidRDefault="00D65876" w:rsidP="00D65876">
            <w:pPr>
              <w:ind w:left="0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 </w:t>
            </w: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&lt;5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>*</w:t>
            </w:r>
          </w:p>
        </w:tc>
      </w:tr>
      <w:tr w:rsidR="00D65876" w:rsidRPr="00D65876" w14:paraId="1FF185B9" w14:textId="77777777" w:rsidTr="00D65876">
        <w:trPr>
          <w:trHeight w:val="23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C4E06FE" w14:textId="77777777" w:rsidR="00D65876" w:rsidRPr="00D65876" w:rsidRDefault="00D65876">
            <w:pPr>
              <w:rPr>
                <w:rFonts w:ascii="Verdana" w:eastAsiaTheme="minorHAnsi" w:hAnsi="Verdana" w:cs="Calibri"/>
                <w:b/>
                <w:bCs/>
                <w:color w:val="242424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6EE311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09BDC5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C20A0E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088C9D" w14:textId="77777777" w:rsidR="00D65876" w:rsidRPr="00D65876" w:rsidRDefault="00D65876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D65876">
              <w:rPr>
                <w:rFonts w:ascii="Verdana" w:hAnsi="Verdana" w:cs="Arial"/>
                <w:color w:val="242424"/>
              </w:rPr>
              <w:t> 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070820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CF8A17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792F1E62" w14:textId="77777777" w:rsidTr="00D65876">
        <w:trPr>
          <w:trHeight w:val="22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FA3DD3B" w14:textId="77777777" w:rsidR="00D65876" w:rsidRPr="00D65876" w:rsidRDefault="00D65876">
            <w:pPr>
              <w:rPr>
                <w:rFonts w:ascii="Verdana" w:eastAsiaTheme="minorHAnsi" w:hAnsi="Verdana" w:cs="Calibri"/>
                <w:b/>
                <w:bCs/>
                <w:color w:val="242424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6ADDCD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CBD23F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4D8D6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35C1EB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5D1BA2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F9BF5D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410D2755" w14:textId="77777777" w:rsidTr="00D65876">
        <w:trPr>
          <w:trHeight w:val="22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FADA05F" w14:textId="77777777" w:rsidR="00D65876" w:rsidRPr="00D65876" w:rsidRDefault="00D65876">
            <w:pPr>
              <w:rPr>
                <w:rFonts w:ascii="Verdana" w:eastAsiaTheme="minorHAnsi" w:hAnsi="Verdana" w:cs="Calibri"/>
                <w:b/>
                <w:bCs/>
                <w:color w:val="242424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EE1F45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Hemlibra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329433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6C453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A81CE7" w14:textId="77777777" w:rsidR="00D65876" w:rsidRPr="00D65876" w:rsidRDefault="00D65876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D65876">
              <w:rPr>
                <w:rFonts w:ascii="Verdana" w:hAnsi="Verdana" w:cs="Arial"/>
                <w:color w:val="242424"/>
              </w:rPr>
              <w:t> 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69C686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F1DF38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2288B980" w14:textId="77777777" w:rsidTr="00D65876">
        <w:trPr>
          <w:trHeight w:val="159"/>
        </w:trPr>
        <w:tc>
          <w:tcPr>
            <w:tcW w:w="8304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AAC65D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D65876" w:rsidRPr="00D65876" w14:paraId="300CD737" w14:textId="77777777" w:rsidTr="00D65876">
        <w:trPr>
          <w:trHeight w:val="269"/>
        </w:trPr>
        <w:tc>
          <w:tcPr>
            <w:tcW w:w="161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412390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Haem B Inhibitor Patients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FE30C4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FEIBA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A1A6F1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8E604A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10D0B9" w14:textId="006A50AE" w:rsidR="00D65876" w:rsidRPr="00D65876" w:rsidRDefault="00D65876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 w:cs="Arial"/>
                <w:color w:val="242424"/>
              </w:rPr>
              <w:t xml:space="preserve">  </w:t>
            </w:r>
            <w:r w:rsidRPr="00D65876">
              <w:rPr>
                <w:rFonts w:ascii="Verdana" w:hAnsi="Verdana" w:cs="Arial"/>
                <w:color w:val="242424"/>
              </w:rPr>
              <w:t>0 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241AE2" w14:textId="09A5C635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 w:cs="Arial"/>
                <w:color w:val="242424"/>
                <w:sz w:val="22"/>
                <w:szCs w:val="22"/>
              </w:rPr>
              <w:t xml:space="preserve"> </w:t>
            </w: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0 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280322" w14:textId="77777777" w:rsidR="00D65876" w:rsidRPr="00D65876" w:rsidRDefault="00D65876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D65876">
              <w:rPr>
                <w:rFonts w:ascii="Verdana" w:hAnsi="Verdana" w:cs="Arial"/>
                <w:color w:val="242424"/>
              </w:rPr>
              <w:t>0 </w:t>
            </w:r>
          </w:p>
        </w:tc>
      </w:tr>
      <w:tr w:rsidR="00D65876" w:rsidRPr="00D65876" w14:paraId="5DC9AEE6" w14:textId="77777777" w:rsidTr="00D65876">
        <w:trPr>
          <w:trHeight w:val="26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7A924BB" w14:textId="77777777" w:rsidR="00D65876" w:rsidRPr="00D65876" w:rsidRDefault="00D65876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F30C47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2ABA76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40235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97F48D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8DB76A" w14:textId="0532C0CE" w:rsidR="00D65876" w:rsidRPr="00D65876" w:rsidRDefault="00D65876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242424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C23074" w14:textId="77777777" w:rsidR="00D65876" w:rsidRPr="00D65876" w:rsidRDefault="00D65876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D65876">
              <w:rPr>
                <w:rFonts w:ascii="Verdana" w:hAnsi="Verdana" w:cs="Arial"/>
                <w:color w:val="242424"/>
              </w:rPr>
              <w:t>0 </w:t>
            </w:r>
          </w:p>
        </w:tc>
      </w:tr>
      <w:tr w:rsidR="00D65876" w:rsidRPr="00D65876" w14:paraId="7865B764" w14:textId="77777777" w:rsidTr="00D65876">
        <w:trPr>
          <w:trHeight w:val="22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D47A8D0" w14:textId="77777777" w:rsidR="00D65876" w:rsidRPr="00D65876" w:rsidRDefault="00D65876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2405AF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FAE769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8C8301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8AB1B9" w14:textId="77777777" w:rsidR="00D65876" w:rsidRPr="00D65876" w:rsidRDefault="00D65876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D65876">
              <w:rPr>
                <w:rFonts w:ascii="Verdana" w:hAnsi="Verdana" w:cs="Arial"/>
                <w:color w:val="242424"/>
              </w:rPr>
              <w:t> 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D109C8" w14:textId="071B4FEB" w:rsidR="00D65876" w:rsidRPr="00D65876" w:rsidRDefault="00D65876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D65876">
              <w:rPr>
                <w:rFonts w:ascii="Verdana" w:hAnsi="Verdana" w:cs="Arial"/>
                <w:color w:val="242424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7115FF" w14:textId="1A290891" w:rsidR="00D65876" w:rsidRPr="00D65876" w:rsidRDefault="00D65876" w:rsidP="00D65876">
            <w:pPr>
              <w:pStyle w:val="NormalWeb"/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 w:cs="Arial"/>
                <w:color w:val="242424"/>
                <w:sz w:val="22"/>
                <w:szCs w:val="22"/>
              </w:rPr>
              <w:t xml:space="preserve">    </w:t>
            </w: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0</w:t>
            </w:r>
          </w:p>
        </w:tc>
      </w:tr>
      <w:tr w:rsidR="00D65876" w:rsidRPr="00D65876" w14:paraId="354E3F51" w14:textId="77777777" w:rsidTr="00D65876">
        <w:trPr>
          <w:trHeight w:val="22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1397CC6" w14:textId="77777777" w:rsidR="00D65876" w:rsidRPr="00D65876" w:rsidRDefault="00D65876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74A51A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EEA2F3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EE0937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E43AA6" w14:textId="77777777" w:rsidR="00D65876" w:rsidRPr="00D65876" w:rsidRDefault="00D65876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D65876">
              <w:rPr>
                <w:rFonts w:ascii="Verdana" w:hAnsi="Verdana" w:cs="Arial"/>
                <w:color w:val="242424"/>
              </w:rPr>
              <w:t> 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AAF0EE" w14:textId="3DD59CE0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E9D99D" w14:textId="3C8D3D05" w:rsidR="00D65876" w:rsidRPr="00D65876" w:rsidRDefault="00D65876" w:rsidP="00D65876">
            <w:pPr>
              <w:pStyle w:val="elementtoproof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242424"/>
              </w:rPr>
              <w:t xml:space="preserve">     0</w:t>
            </w:r>
          </w:p>
        </w:tc>
      </w:tr>
      <w:tr w:rsidR="00D65876" w:rsidRPr="00D65876" w14:paraId="46CB57F9" w14:textId="77777777" w:rsidTr="00D65876">
        <w:trPr>
          <w:trHeight w:val="159"/>
        </w:trPr>
        <w:tc>
          <w:tcPr>
            <w:tcW w:w="8304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DFD3C1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AHA Patients</w:t>
            </w:r>
          </w:p>
        </w:tc>
      </w:tr>
      <w:tr w:rsidR="00D65876" w:rsidRPr="00D65876" w14:paraId="69282225" w14:textId="77777777" w:rsidTr="00D65876">
        <w:trPr>
          <w:trHeight w:val="222"/>
        </w:trPr>
        <w:tc>
          <w:tcPr>
            <w:tcW w:w="161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FAC287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  <w:p w14:paraId="0C056B12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  <w:p w14:paraId="46E9439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  <w:p w14:paraId="7DD2F59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lastRenderedPageBreak/>
              <w:t>AHA Patients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23F161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lastRenderedPageBreak/>
              <w:t>FEIBA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EFDC25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DD6356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38C9A8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9D360F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2F9307" w14:textId="6088283D" w:rsidR="00D65876" w:rsidRPr="00D65876" w:rsidRDefault="00D65876" w:rsidP="00D65876">
            <w:pPr>
              <w:ind w:left="0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    </w:t>
            </w: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6D5E2DB5" w14:textId="77777777" w:rsidTr="00D65876">
        <w:trPr>
          <w:trHeight w:val="22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3B2E4E5" w14:textId="77777777" w:rsidR="00D65876" w:rsidRPr="00D65876" w:rsidRDefault="00D65876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03FDE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308984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187DCB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9EC3B8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C71DB3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CB03D1" w14:textId="3C04334A" w:rsidR="00D65876" w:rsidRPr="00D65876" w:rsidRDefault="00D65876" w:rsidP="00D65876">
            <w:pPr>
              <w:ind w:left="0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    </w:t>
            </w: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6DE8A4A7" w14:textId="77777777" w:rsidTr="00D65876">
        <w:trPr>
          <w:trHeight w:val="22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10C6F37" w14:textId="77777777" w:rsidR="00D65876" w:rsidRPr="00D65876" w:rsidRDefault="00D65876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137190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F88053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6000iu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5FAFEB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EC93F4" w14:textId="255BC1A9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&lt;5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>*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F4B95A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779700" w14:textId="250D0841" w:rsidR="00D65876" w:rsidRPr="00D65876" w:rsidRDefault="00D65876" w:rsidP="00D65876">
            <w:pPr>
              <w:ind w:left="0"/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 xml:space="preserve">  </w:t>
            </w: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&lt;5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>*</w:t>
            </w:r>
          </w:p>
        </w:tc>
      </w:tr>
      <w:tr w:rsidR="00D65876" w:rsidRPr="00D65876" w14:paraId="184DFBB5" w14:textId="77777777" w:rsidTr="00D65876">
        <w:trPr>
          <w:trHeight w:val="22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10189B7" w14:textId="77777777" w:rsidR="00D65876" w:rsidRPr="00D65876" w:rsidRDefault="00D65876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0CEC74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D7CFBF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498F4E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B87A9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6066FC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5BD6D9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18448B20" w14:textId="77777777" w:rsidTr="00D65876">
        <w:trPr>
          <w:trHeight w:val="22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2BDFD11" w14:textId="77777777" w:rsidR="00D65876" w:rsidRPr="00D65876" w:rsidRDefault="00D65876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A2230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Hemlibra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26CA0A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21D43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D677F3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C493CD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66CFF4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6859AA3C" w14:textId="77777777" w:rsidTr="00D65876">
        <w:trPr>
          <w:trHeight w:val="222"/>
        </w:trPr>
        <w:tc>
          <w:tcPr>
            <w:tcW w:w="8304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9A090B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Other Use</w:t>
            </w:r>
          </w:p>
        </w:tc>
      </w:tr>
      <w:tr w:rsidR="00D65876" w:rsidRPr="00D65876" w14:paraId="5C2774C8" w14:textId="77777777" w:rsidTr="00D65876">
        <w:trPr>
          <w:trHeight w:val="222"/>
        </w:trPr>
        <w:tc>
          <w:tcPr>
            <w:tcW w:w="16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E4A55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FVII deficient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A73FB7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440BCD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85736A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A98F56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ECAA4F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4E9142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5646D332" w14:textId="77777777" w:rsidTr="00D65876">
        <w:trPr>
          <w:trHeight w:val="222"/>
        </w:trPr>
        <w:tc>
          <w:tcPr>
            <w:tcW w:w="16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B7F465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Glanzmann’s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27BB6E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4E44CC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B23E26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06EAFB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717B59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95C8D7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7A43C4AB" w14:textId="77777777" w:rsidTr="00D65876">
        <w:trPr>
          <w:trHeight w:val="222"/>
        </w:trPr>
        <w:tc>
          <w:tcPr>
            <w:tcW w:w="16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20FF00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Other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E39B0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BF81CF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E3BE70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0D992B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B9CF39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4FBE48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494994DE" w14:textId="77777777" w:rsidTr="00D65876">
        <w:trPr>
          <w:trHeight w:val="222"/>
        </w:trPr>
        <w:tc>
          <w:tcPr>
            <w:tcW w:w="16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DCBF46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Other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A28A50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A10D82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90042C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FD04EB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B28BA8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A46F2C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</w:tbl>
    <w:p w14:paraId="26E0F718" w14:textId="77777777" w:rsidR="00D65876" w:rsidRPr="00D65876" w:rsidRDefault="00D65876" w:rsidP="00D65876">
      <w:pPr>
        <w:pStyle w:val="NormalWeb"/>
        <w:shd w:val="clear" w:color="auto" w:fill="FFFFFF"/>
        <w:spacing w:after="120"/>
        <w:rPr>
          <w:rFonts w:ascii="Verdana" w:hAnsi="Verdana" w:cs="Calibri"/>
          <w:sz w:val="22"/>
          <w:szCs w:val="22"/>
        </w:rPr>
      </w:pPr>
      <w:r w:rsidRPr="00D65876">
        <w:rPr>
          <w:rFonts w:ascii="Verdana" w:hAnsi="Verdana" w:cs="Arial"/>
          <w:color w:val="242424"/>
          <w:sz w:val="22"/>
          <w:szCs w:val="22"/>
        </w:rPr>
        <w:t> </w:t>
      </w:r>
    </w:p>
    <w:p w14:paraId="1F742385" w14:textId="77777777" w:rsidR="00D65876" w:rsidRPr="00D65876" w:rsidRDefault="00D65876" w:rsidP="00D65876">
      <w:pPr>
        <w:pStyle w:val="NormalWeb"/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3.     How many minor and major surgeries did your BPA patients have in October, November, December 2024?</w:t>
      </w:r>
    </w:p>
    <w:tbl>
      <w:tblPr>
        <w:tblW w:w="1019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1920"/>
        <w:gridCol w:w="1807"/>
        <w:gridCol w:w="1677"/>
        <w:gridCol w:w="1937"/>
      </w:tblGrid>
      <w:tr w:rsidR="00D65876" w:rsidRPr="00D65876" w14:paraId="75B14DFF" w14:textId="77777777" w:rsidTr="00D65876">
        <w:trPr>
          <w:trHeight w:val="360"/>
        </w:trPr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8369F3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8477CD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Inhibitor patients</w:t>
            </w:r>
          </w:p>
        </w:tc>
        <w:tc>
          <w:tcPr>
            <w:tcW w:w="361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F4DC39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Glanzmann, FVII deficiency, AHA</w:t>
            </w:r>
          </w:p>
        </w:tc>
      </w:tr>
      <w:tr w:rsidR="00D65876" w:rsidRPr="00D65876" w14:paraId="4B9020AA" w14:textId="77777777" w:rsidTr="00D65876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0A20EE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9E168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Minor surgeries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D28771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Major surgeries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A2CA7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Minor surgeries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3D73CC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Major surgeries</w:t>
            </w:r>
          </w:p>
        </w:tc>
      </w:tr>
      <w:tr w:rsidR="00D65876" w:rsidRPr="00D65876" w14:paraId="06119C7F" w14:textId="77777777" w:rsidTr="00D65876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420580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DA0758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58A0F2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2345EC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3E38AF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325B70FC" w14:textId="77777777" w:rsidTr="00D65876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AD5E9E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13D33A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9B2D6A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2A1114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DDF060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1C5FBF54" w14:textId="77777777" w:rsidTr="00D65876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0A52C7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169754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B82EE2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EB64E0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89B7DE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</w:tbl>
    <w:p w14:paraId="203BC0C6" w14:textId="77777777" w:rsidR="00D65876" w:rsidRPr="00D65876" w:rsidRDefault="00D65876" w:rsidP="00D65876">
      <w:pPr>
        <w:pStyle w:val="NormalWeb"/>
        <w:shd w:val="clear" w:color="auto" w:fill="FFFFFF"/>
        <w:spacing w:after="120"/>
        <w:rPr>
          <w:rFonts w:ascii="Verdana" w:hAnsi="Verdana" w:cs="Calibri"/>
          <w:sz w:val="22"/>
          <w:szCs w:val="22"/>
        </w:rPr>
      </w:pPr>
      <w:r w:rsidRPr="00D65876">
        <w:rPr>
          <w:rFonts w:ascii="Verdana" w:hAnsi="Verdana" w:cs="Arial"/>
          <w:color w:val="242424"/>
          <w:sz w:val="22"/>
          <w:szCs w:val="22"/>
        </w:rPr>
        <w:t> </w:t>
      </w:r>
    </w:p>
    <w:p w14:paraId="2F5F3BCE" w14:textId="77777777" w:rsidR="00D65876" w:rsidRPr="00D65876" w:rsidRDefault="00D65876" w:rsidP="00D65876">
      <w:pPr>
        <w:pStyle w:val="NormalWeb"/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4.     How many minor and major surgeries did your BPA/</w:t>
      </w:r>
      <w:proofErr w:type="spellStart"/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Hemlibra</w:t>
      </w:r>
      <w:proofErr w:type="spellEnd"/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 xml:space="preserve"> inhibitor patients have in October, November, December 2024</w:t>
      </w:r>
    </w:p>
    <w:tbl>
      <w:tblPr>
        <w:tblW w:w="1019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1920"/>
        <w:gridCol w:w="1807"/>
        <w:gridCol w:w="1677"/>
        <w:gridCol w:w="1937"/>
      </w:tblGrid>
      <w:tr w:rsidR="00D65876" w:rsidRPr="00D65876" w14:paraId="43BEA387" w14:textId="77777777" w:rsidTr="00D65876">
        <w:trPr>
          <w:trHeight w:val="360"/>
        </w:trPr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861970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8AC217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Inhibitor patients</w:t>
            </w:r>
          </w:p>
        </w:tc>
        <w:tc>
          <w:tcPr>
            <w:tcW w:w="361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44D57B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Glanzmann, FVII deficiency, AHA</w:t>
            </w:r>
          </w:p>
        </w:tc>
      </w:tr>
      <w:tr w:rsidR="00D65876" w:rsidRPr="00D65876" w14:paraId="175069FA" w14:textId="77777777" w:rsidTr="00D65876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9455B4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A87DD4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Minor surgeries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F02B00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Major surgeries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AE5194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Minor surgeries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7C658B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Major surgeries</w:t>
            </w:r>
          </w:p>
        </w:tc>
      </w:tr>
      <w:tr w:rsidR="00D65876" w:rsidRPr="00D65876" w14:paraId="420A33E7" w14:textId="77777777" w:rsidTr="00D65876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FE658E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8AA1DE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70C514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454B62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69D481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60D43E4B" w14:textId="77777777" w:rsidTr="00D65876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75F2FF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F7DE73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1DDC5D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9B958F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C54426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7986E394" w14:textId="77777777" w:rsidTr="00D65876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66B0F1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9EE466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ACBE2D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882C3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8D5871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</w:tbl>
    <w:p w14:paraId="46D5A0C6" w14:textId="77777777" w:rsidR="00D65876" w:rsidRPr="00D65876" w:rsidRDefault="00D65876" w:rsidP="00D65876">
      <w:pPr>
        <w:pStyle w:val="NormalWeb"/>
        <w:shd w:val="clear" w:color="auto" w:fill="FFFFFF"/>
        <w:spacing w:after="120"/>
        <w:rPr>
          <w:rFonts w:ascii="Verdana" w:hAnsi="Verdana" w:cs="Calibri"/>
          <w:sz w:val="22"/>
          <w:szCs w:val="22"/>
        </w:rPr>
      </w:pPr>
      <w:r w:rsidRPr="00D65876">
        <w:rPr>
          <w:rFonts w:ascii="Verdana" w:hAnsi="Verdana" w:cs="Arial"/>
          <w:color w:val="242424"/>
          <w:sz w:val="22"/>
          <w:szCs w:val="22"/>
        </w:rPr>
        <w:t> </w:t>
      </w:r>
    </w:p>
    <w:p w14:paraId="0C859716" w14:textId="77777777" w:rsidR="00D65876" w:rsidRPr="00D65876" w:rsidRDefault="00D65876" w:rsidP="00D65876">
      <w:pPr>
        <w:pStyle w:val="NormalWeb"/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 xml:space="preserve">5.     How many breakthrough bleeds did your </w:t>
      </w:r>
      <w:proofErr w:type="spellStart"/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Hemlibra</w:t>
      </w:r>
      <w:proofErr w:type="spellEnd"/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 xml:space="preserve"> Inhibitor patients have, and what brand were they treated with?</w:t>
      </w:r>
    </w:p>
    <w:tbl>
      <w:tblPr>
        <w:tblW w:w="1030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3"/>
        <w:gridCol w:w="3726"/>
        <w:gridCol w:w="3726"/>
      </w:tblGrid>
      <w:tr w:rsidR="00D65876" w:rsidRPr="00D65876" w14:paraId="1F20E328" w14:textId="77777777" w:rsidTr="00D65876">
        <w:trPr>
          <w:trHeight w:val="360"/>
        </w:trPr>
        <w:tc>
          <w:tcPr>
            <w:tcW w:w="28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01E195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3812FA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Inhibitor patients</w:t>
            </w:r>
          </w:p>
        </w:tc>
        <w:tc>
          <w:tcPr>
            <w:tcW w:w="3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3CF8C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Q4’24 volume (IU/mg)</w:t>
            </w:r>
          </w:p>
        </w:tc>
      </w:tr>
      <w:tr w:rsidR="00D65876" w:rsidRPr="00D65876" w14:paraId="365A6739" w14:textId="77777777" w:rsidTr="00D65876">
        <w:trPr>
          <w:trHeight w:val="360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B7287B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lastRenderedPageBreak/>
              <w:t>Hemlibra</w:t>
            </w:r>
            <w:proofErr w:type="spellEnd"/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98E44E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7B5436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5B306E1B" w14:textId="77777777" w:rsidTr="00D65876">
        <w:trPr>
          <w:trHeight w:val="360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36B3BF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9A8F82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80685B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  <w:tr w:rsidR="00D65876" w:rsidRPr="00D65876" w14:paraId="5BC6AD4A" w14:textId="77777777" w:rsidTr="00D65876">
        <w:trPr>
          <w:trHeight w:val="360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FCF618" w14:textId="77777777" w:rsidR="00D65876" w:rsidRPr="00D65876" w:rsidRDefault="00D65876">
            <w:pPr>
              <w:pStyle w:val="NormalWeb"/>
              <w:spacing w:after="200"/>
              <w:ind w:firstLine="18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79F353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7893AF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</w:tr>
    </w:tbl>
    <w:p w14:paraId="6FF2CE84" w14:textId="77777777" w:rsidR="00D65876" w:rsidRPr="00D65876" w:rsidRDefault="00D65876" w:rsidP="00D65876">
      <w:pPr>
        <w:pStyle w:val="NormalWeb"/>
        <w:shd w:val="clear" w:color="auto" w:fill="FFFFFF"/>
        <w:spacing w:after="120"/>
        <w:rPr>
          <w:rFonts w:ascii="Verdana" w:hAnsi="Verdana" w:cs="Calibri"/>
          <w:sz w:val="22"/>
          <w:szCs w:val="22"/>
        </w:rPr>
      </w:pPr>
      <w:r w:rsidRPr="00D65876">
        <w:rPr>
          <w:rFonts w:ascii="Verdana" w:hAnsi="Verdana" w:cs="Arial"/>
          <w:color w:val="242424"/>
          <w:sz w:val="22"/>
          <w:szCs w:val="22"/>
        </w:rPr>
        <w:t> </w:t>
      </w:r>
    </w:p>
    <w:p w14:paraId="50E9879A" w14:textId="098ADDB5" w:rsidR="00D65876" w:rsidRDefault="00D65876" w:rsidP="00D65876">
      <w:pPr>
        <w:pStyle w:val="elementtoproof"/>
        <w:shd w:val="clear" w:color="auto" w:fill="FFFFFF"/>
        <w:spacing w:after="120"/>
        <w:rPr>
          <w:rFonts w:ascii="Verdana" w:hAnsi="Verdana" w:cs="Arial"/>
          <w:b/>
          <w:bCs/>
          <w:color w:val="242424"/>
        </w:rPr>
      </w:pPr>
      <w:r w:rsidRPr="00D65876">
        <w:rPr>
          <w:rFonts w:ascii="Verdana" w:hAnsi="Verdana" w:cs="Arial"/>
          <w:b/>
          <w:bCs/>
          <w:color w:val="242424"/>
        </w:rPr>
        <w:t xml:space="preserve">6.     Were there any changes in the total number of acute bleeds treated with factor in Q4’24 as compared to Q3’24? </w:t>
      </w:r>
    </w:p>
    <w:p w14:paraId="2F683110" w14:textId="52FA07D7" w:rsidR="00D65876" w:rsidRPr="00D65876" w:rsidRDefault="00D65876" w:rsidP="00D65876">
      <w:pPr>
        <w:pStyle w:val="elementtoproof"/>
        <w:shd w:val="clear" w:color="auto" w:fill="FFFFFF"/>
        <w:spacing w:after="120"/>
        <w:rPr>
          <w:rFonts w:ascii="Verdana" w:hAnsi="Verdana"/>
        </w:rPr>
      </w:pPr>
      <w:r>
        <w:rPr>
          <w:rFonts w:ascii="Verdana" w:hAnsi="Verdana" w:cs="Arial"/>
          <w:color w:val="242424"/>
        </w:rPr>
        <w:t>No</w:t>
      </w:r>
    </w:p>
    <w:p w14:paraId="2A03FD48" w14:textId="77777777" w:rsidR="00D65876" w:rsidRPr="00D65876" w:rsidRDefault="00D65876" w:rsidP="00D65876">
      <w:pPr>
        <w:pStyle w:val="NormalWeb"/>
        <w:shd w:val="clear" w:color="auto" w:fill="FFFFFF"/>
        <w:spacing w:after="120"/>
        <w:rPr>
          <w:rFonts w:ascii="Verdana" w:hAnsi="Verdana"/>
          <w:b/>
          <w:bCs/>
          <w:sz w:val="22"/>
          <w:szCs w:val="22"/>
        </w:rPr>
      </w:pPr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7.     Was there any change in the number of elective surgeries using factor in Q4’24 as compared to Q3’24?</w:t>
      </w:r>
    </w:p>
    <w:tbl>
      <w:tblPr>
        <w:tblW w:w="63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28"/>
        <w:gridCol w:w="2087"/>
      </w:tblGrid>
      <w:tr w:rsidR="00D65876" w:rsidRPr="00D65876" w14:paraId="022BEBC5" w14:textId="77777777" w:rsidTr="00D65876">
        <w:trPr>
          <w:trHeight w:val="140"/>
        </w:trPr>
        <w:tc>
          <w:tcPr>
            <w:tcW w:w="5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1880EE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000000"/>
                <w:sz w:val="22"/>
                <w:szCs w:val="22"/>
              </w:rPr>
              <w:t>Number of Surgeries</w:t>
            </w:r>
          </w:p>
        </w:tc>
        <w:tc>
          <w:tcPr>
            <w:tcW w:w="11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171922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i/>
                <w:iCs/>
                <w:color w:val="000000"/>
                <w:sz w:val="22"/>
                <w:szCs w:val="22"/>
              </w:rPr>
              <w:t>BPA</w:t>
            </w:r>
          </w:p>
        </w:tc>
      </w:tr>
      <w:tr w:rsidR="00D65876" w:rsidRPr="00D65876" w14:paraId="48F01459" w14:textId="77777777" w:rsidTr="00D65876">
        <w:trPr>
          <w:trHeight w:val="163"/>
        </w:trPr>
        <w:tc>
          <w:tcPr>
            <w:tcW w:w="52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00A3CE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Increase / Decrease / Stable compared to Q3’24?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98FB5E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decrease</w:t>
            </w:r>
          </w:p>
        </w:tc>
      </w:tr>
      <w:tr w:rsidR="00D65876" w:rsidRPr="00D65876" w14:paraId="6D4601BF" w14:textId="77777777" w:rsidTr="00D65876">
        <w:trPr>
          <w:trHeight w:val="163"/>
        </w:trPr>
        <w:tc>
          <w:tcPr>
            <w:tcW w:w="52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4973F2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How many surgeries occurred in Q4’24?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F1EE0B" w14:textId="77777777" w:rsidR="00D65876" w:rsidRPr="00D65876" w:rsidRDefault="00D65876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eastAsia="Times New Roman" w:hAnsi="Verdana"/>
                <w:color w:val="242424"/>
                <w:sz w:val="22"/>
                <w:szCs w:val="22"/>
              </w:rPr>
              <w:t>6</w:t>
            </w:r>
          </w:p>
        </w:tc>
      </w:tr>
    </w:tbl>
    <w:p w14:paraId="31BDEFDA" w14:textId="77777777" w:rsidR="00D65876" w:rsidRPr="00D65876" w:rsidRDefault="00D65876" w:rsidP="00D65876">
      <w:pPr>
        <w:pStyle w:val="NormalWeb"/>
        <w:shd w:val="clear" w:color="auto" w:fill="FFFFFF"/>
        <w:rPr>
          <w:rFonts w:ascii="Verdana" w:hAnsi="Verdana" w:cs="Calibri"/>
          <w:sz w:val="22"/>
          <w:szCs w:val="22"/>
        </w:rPr>
      </w:pPr>
      <w:r w:rsidRPr="00D65876">
        <w:rPr>
          <w:rFonts w:ascii="Verdana" w:hAnsi="Verdana" w:cs="Arial"/>
          <w:color w:val="242424"/>
          <w:sz w:val="22"/>
          <w:szCs w:val="22"/>
        </w:rPr>
        <w:t> </w:t>
      </w:r>
    </w:p>
    <w:p w14:paraId="5EA75496" w14:textId="5D0BB06D" w:rsidR="00D65876" w:rsidRDefault="00D65876" w:rsidP="00D65876">
      <w:pPr>
        <w:pStyle w:val="NormalWeb"/>
        <w:shd w:val="clear" w:color="auto" w:fill="FFFFFF"/>
        <w:spacing w:after="120"/>
        <w:rPr>
          <w:rFonts w:ascii="Verdana" w:hAnsi="Verdana" w:cs="Arial"/>
          <w:b/>
          <w:bCs/>
          <w:color w:val="242424"/>
          <w:sz w:val="22"/>
          <w:szCs w:val="22"/>
        </w:rPr>
      </w:pPr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8. Have any BPA patients switched products between October 1</w:t>
      </w:r>
      <w:proofErr w:type="gramStart"/>
      <w:r w:rsidRPr="00D65876">
        <w:rPr>
          <w:rFonts w:ascii="Verdana" w:hAnsi="Verdana" w:cs="Arial"/>
          <w:b/>
          <w:bCs/>
          <w:color w:val="242424"/>
          <w:sz w:val="22"/>
          <w:szCs w:val="22"/>
          <w:vertAlign w:val="superscript"/>
        </w:rPr>
        <w:t>st</w:t>
      </w:r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  through</w:t>
      </w:r>
      <w:proofErr w:type="gramEnd"/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 xml:space="preserve"> </w:t>
      </w:r>
      <w:r>
        <w:rPr>
          <w:rFonts w:ascii="Verdana" w:hAnsi="Verdana" w:cs="Arial"/>
          <w:b/>
          <w:bCs/>
          <w:color w:val="242424"/>
          <w:sz w:val="22"/>
          <w:szCs w:val="22"/>
        </w:rPr>
        <w:t xml:space="preserve">  </w:t>
      </w:r>
      <w:r w:rsidRPr="00D65876">
        <w:rPr>
          <w:rFonts w:ascii="Verdana" w:hAnsi="Verdana" w:cs="Arial"/>
          <w:b/>
          <w:bCs/>
          <w:color w:val="242424"/>
          <w:sz w:val="22"/>
          <w:szCs w:val="22"/>
        </w:rPr>
        <w:t>December 31st 2024? What were the reasons for the switches?</w:t>
      </w:r>
    </w:p>
    <w:p w14:paraId="247C1FF7" w14:textId="5909C711" w:rsidR="00D65876" w:rsidRPr="00D65876" w:rsidRDefault="00D65876" w:rsidP="00D65876">
      <w:pPr>
        <w:pStyle w:val="NormalWeb"/>
        <w:shd w:val="clear" w:color="auto" w:fill="FFFFFF"/>
        <w:spacing w:after="120"/>
        <w:rPr>
          <w:rFonts w:ascii="Verdana" w:hAnsi="Verdana" w:cs="Arial"/>
          <w:color w:val="242424"/>
          <w:sz w:val="22"/>
          <w:szCs w:val="22"/>
        </w:rPr>
      </w:pPr>
      <w:r>
        <w:rPr>
          <w:rFonts w:ascii="Verdana" w:hAnsi="Verdana" w:cs="Arial"/>
          <w:color w:val="242424"/>
          <w:sz w:val="22"/>
          <w:szCs w:val="22"/>
        </w:rPr>
        <w:t>Nil</w:t>
      </w:r>
    </w:p>
    <w:tbl>
      <w:tblPr>
        <w:tblW w:w="957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82"/>
        <w:gridCol w:w="1560"/>
        <w:gridCol w:w="1299"/>
        <w:gridCol w:w="1560"/>
        <w:gridCol w:w="1257"/>
        <w:gridCol w:w="42"/>
        <w:gridCol w:w="1236"/>
        <w:gridCol w:w="1318"/>
      </w:tblGrid>
      <w:tr w:rsidR="00D65876" w:rsidRPr="00D65876" w14:paraId="79034F40" w14:textId="77777777" w:rsidTr="00D65876">
        <w:trPr>
          <w:trHeight w:val="572"/>
        </w:trPr>
        <w:tc>
          <w:tcPr>
            <w:tcW w:w="12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64E8E4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Indication</w:t>
            </w:r>
          </w:p>
        </w:tc>
        <w:tc>
          <w:tcPr>
            <w:tcW w:w="123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4749F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Previous Medication</w:t>
            </w:r>
          </w:p>
        </w:tc>
        <w:tc>
          <w:tcPr>
            <w:tcW w:w="9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ED927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Previous Regimen</w:t>
            </w:r>
          </w:p>
        </w:tc>
        <w:tc>
          <w:tcPr>
            <w:tcW w:w="12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181A12" w14:textId="77777777" w:rsidR="00D65876" w:rsidRPr="00D65876" w:rsidRDefault="00D65876">
            <w:pPr>
              <w:pStyle w:val="NormalWeb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Current Medication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AD0BA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Current Regimen</w:t>
            </w:r>
          </w:p>
        </w:tc>
        <w:tc>
          <w:tcPr>
            <w:tcW w:w="11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A46A05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Severity of patient</w:t>
            </w:r>
          </w:p>
        </w:tc>
        <w:tc>
          <w:tcPr>
            <w:tcW w:w="27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841AC2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b/>
                <w:bCs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b/>
                <w:bCs/>
                <w:color w:val="242424"/>
                <w:sz w:val="22"/>
                <w:szCs w:val="22"/>
              </w:rPr>
              <w:t>Reason</w:t>
            </w:r>
          </w:p>
        </w:tc>
      </w:tr>
      <w:tr w:rsidR="00D65876" w:rsidRPr="00D65876" w14:paraId="69AFE09F" w14:textId="77777777" w:rsidTr="00D65876">
        <w:trPr>
          <w:trHeight w:val="386"/>
        </w:trPr>
        <w:tc>
          <w:tcPr>
            <w:tcW w:w="12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04551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>Example:</w:t>
            </w:r>
          </w:p>
          <w:p w14:paraId="34414386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 xml:space="preserve">Haem B </w:t>
            </w:r>
            <w:proofErr w:type="spellStart"/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>Inh</w:t>
            </w:r>
            <w:proofErr w:type="spellEnd"/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C8424C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 xml:space="preserve">1 </w:t>
            </w:r>
            <w:proofErr w:type="spellStart"/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98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A4368E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>On-</w:t>
            </w:r>
          </w:p>
          <w:p w14:paraId="35CD8A01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>demand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34067B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proofErr w:type="spellStart"/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E9666A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>Prophy 1x/week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0AC02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>Severe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7A9B9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i/>
                <w:iCs/>
                <w:color w:val="000000"/>
                <w:sz w:val="22"/>
                <w:szCs w:val="22"/>
              </w:rPr>
              <w:t>Patient requested to try out a new product to improve treatment</w:t>
            </w:r>
          </w:p>
        </w:tc>
      </w:tr>
      <w:tr w:rsidR="00D65876" w:rsidRPr="00D65876" w14:paraId="03B37B82" w14:textId="77777777" w:rsidTr="00D65876">
        <w:trPr>
          <w:trHeight w:val="264"/>
        </w:trPr>
        <w:tc>
          <w:tcPr>
            <w:tcW w:w="12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491BC4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BAE62C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1D1A20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8005EE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70602B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2609E5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56597A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</w:tr>
      <w:tr w:rsidR="00D65876" w:rsidRPr="00D65876" w14:paraId="284E5C6D" w14:textId="77777777" w:rsidTr="00D65876">
        <w:trPr>
          <w:trHeight w:val="264"/>
        </w:trPr>
        <w:tc>
          <w:tcPr>
            <w:tcW w:w="12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95EA11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415EB9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DBC32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DAE1B9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124A5A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BB37DD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5AD29B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</w:tr>
      <w:tr w:rsidR="00D65876" w:rsidRPr="00D65876" w14:paraId="158E8C8C" w14:textId="77777777" w:rsidTr="00D65876">
        <w:trPr>
          <w:trHeight w:val="264"/>
        </w:trPr>
        <w:tc>
          <w:tcPr>
            <w:tcW w:w="12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3C8C7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E50339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B98DAD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7D1C4F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B3E34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23202A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95D16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</w:tr>
      <w:tr w:rsidR="00D65876" w:rsidRPr="00D65876" w14:paraId="1FE867ED" w14:textId="77777777" w:rsidTr="00D65876">
        <w:trPr>
          <w:trHeight w:val="264"/>
        </w:trPr>
        <w:tc>
          <w:tcPr>
            <w:tcW w:w="122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B29893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93FE5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913FA0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42A5CE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DFB105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96D6D8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  <w:tc>
          <w:tcPr>
            <w:tcW w:w="27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BD07FD" w14:textId="77777777" w:rsidR="00D65876" w:rsidRPr="00D65876" w:rsidRDefault="00D65876">
            <w:pPr>
              <w:pStyle w:val="NormalWeb"/>
              <w:jc w:val="center"/>
              <w:rPr>
                <w:rFonts w:ascii="Verdana" w:hAnsi="Verdana"/>
                <w:color w:val="242424"/>
                <w:sz w:val="22"/>
                <w:szCs w:val="22"/>
              </w:rPr>
            </w:pPr>
            <w:r w:rsidRPr="00D65876">
              <w:rPr>
                <w:rFonts w:ascii="Verdana" w:hAnsi="Verdana" w:cs="Arial"/>
                <w:color w:val="242424"/>
                <w:sz w:val="22"/>
                <w:szCs w:val="22"/>
              </w:rPr>
              <w:t> </w:t>
            </w:r>
          </w:p>
        </w:tc>
      </w:tr>
      <w:tr w:rsidR="00D65876" w:rsidRPr="00D65876" w14:paraId="740B2829" w14:textId="77777777" w:rsidTr="00D65876">
        <w:trPr>
          <w:trHeight w:val="12"/>
        </w:trPr>
        <w:tc>
          <w:tcPr>
            <w:tcW w:w="1224" w:type="dxa"/>
            <w:shd w:val="clear" w:color="auto" w:fill="FFFFFF"/>
            <w:vAlign w:val="center"/>
            <w:hideMark/>
          </w:tcPr>
          <w:p w14:paraId="31E7C1F8" w14:textId="77777777" w:rsidR="00D65876" w:rsidRPr="00D65876" w:rsidRDefault="00D65876">
            <w:pPr>
              <w:rPr>
                <w:rFonts w:ascii="Verdana" w:hAnsi="Verdana"/>
                <w:color w:val="242424"/>
                <w:sz w:val="22"/>
                <w:szCs w:val="22"/>
              </w:rPr>
            </w:pPr>
          </w:p>
        </w:tc>
        <w:tc>
          <w:tcPr>
            <w:tcW w:w="1231" w:type="dxa"/>
            <w:shd w:val="clear" w:color="auto" w:fill="FFFFFF"/>
            <w:vAlign w:val="center"/>
            <w:hideMark/>
          </w:tcPr>
          <w:p w14:paraId="23091CE4" w14:textId="77777777" w:rsidR="00D65876" w:rsidRPr="00D65876" w:rsidRDefault="00D65876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88" w:type="dxa"/>
            <w:shd w:val="clear" w:color="auto" w:fill="FFFFFF"/>
            <w:vAlign w:val="center"/>
            <w:hideMark/>
          </w:tcPr>
          <w:p w14:paraId="2FA6097B" w14:textId="77777777" w:rsidR="00D65876" w:rsidRPr="00D65876" w:rsidRDefault="00D65876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207" w:type="dxa"/>
            <w:shd w:val="clear" w:color="auto" w:fill="FFFFFF"/>
            <w:vAlign w:val="center"/>
            <w:hideMark/>
          </w:tcPr>
          <w:p w14:paraId="0FC6856F" w14:textId="77777777" w:rsidR="00D65876" w:rsidRPr="00D65876" w:rsidRDefault="00D65876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930" w:type="dxa"/>
            <w:shd w:val="clear" w:color="auto" w:fill="FFFFFF"/>
            <w:vAlign w:val="center"/>
            <w:hideMark/>
          </w:tcPr>
          <w:p w14:paraId="4DF9AD51" w14:textId="77777777" w:rsidR="00D65876" w:rsidRPr="00D65876" w:rsidRDefault="00D65876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72" w:type="dxa"/>
            <w:shd w:val="clear" w:color="auto" w:fill="FFFFFF"/>
            <w:vAlign w:val="center"/>
            <w:hideMark/>
          </w:tcPr>
          <w:p w14:paraId="7E7AECE4" w14:textId="77777777" w:rsidR="00D65876" w:rsidRPr="00D65876" w:rsidRDefault="00D65876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187" w:type="dxa"/>
            <w:shd w:val="clear" w:color="auto" w:fill="FFFFFF"/>
            <w:vAlign w:val="center"/>
            <w:hideMark/>
          </w:tcPr>
          <w:p w14:paraId="4CDED951" w14:textId="77777777" w:rsidR="00D65876" w:rsidRPr="00D65876" w:rsidRDefault="00D65876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743" w:type="dxa"/>
            <w:shd w:val="clear" w:color="auto" w:fill="FFFFFF"/>
            <w:vAlign w:val="center"/>
            <w:hideMark/>
          </w:tcPr>
          <w:p w14:paraId="1C43E73F" w14:textId="77777777" w:rsidR="00D65876" w:rsidRPr="00D65876" w:rsidRDefault="00D65876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</w:tbl>
    <w:p w14:paraId="6B10A9A6" w14:textId="77777777" w:rsidR="00D65876" w:rsidRPr="00D65876" w:rsidRDefault="00D65876" w:rsidP="00D65876">
      <w:pPr>
        <w:pStyle w:val="NormalWeb"/>
        <w:shd w:val="clear" w:color="auto" w:fill="FFFFFF"/>
        <w:rPr>
          <w:rFonts w:ascii="Verdana" w:hAnsi="Verdana" w:cs="Calibri"/>
          <w:sz w:val="22"/>
          <w:szCs w:val="22"/>
        </w:rPr>
      </w:pPr>
      <w:r w:rsidRPr="00D65876">
        <w:rPr>
          <w:rFonts w:ascii="Verdana" w:hAnsi="Verdana" w:cs="Arial"/>
          <w:color w:val="FFFFFF"/>
          <w:sz w:val="22"/>
          <w:szCs w:val="22"/>
        </w:rPr>
        <w:t> </w:t>
      </w:r>
    </w:p>
    <w:p w14:paraId="4F8062AF" w14:textId="14BF86E5" w:rsidR="00D65876" w:rsidRPr="00D65876" w:rsidRDefault="00D65876" w:rsidP="00D65876">
      <w:pPr>
        <w:pStyle w:val="elementtoproof"/>
        <w:shd w:val="clear" w:color="auto" w:fill="FFFFFF"/>
        <w:rPr>
          <w:rFonts w:ascii="Verdana" w:hAnsi="Verdana" w:cs="Arial"/>
          <w:b/>
          <w:bCs/>
          <w:color w:val="242424"/>
        </w:rPr>
      </w:pPr>
      <w:r w:rsidRPr="00D65876">
        <w:rPr>
          <w:rFonts w:ascii="Verdana" w:hAnsi="Verdana" w:cs="Arial"/>
          <w:b/>
          <w:bCs/>
          <w:color w:val="242424"/>
        </w:rPr>
        <w:t>9.</w:t>
      </w:r>
      <w:r>
        <w:rPr>
          <w:rFonts w:ascii="Verdana" w:hAnsi="Verdana" w:cs="Arial"/>
          <w:b/>
          <w:bCs/>
          <w:color w:val="242424"/>
        </w:rPr>
        <w:t xml:space="preserve"> </w:t>
      </w:r>
      <w:r w:rsidRPr="00D65876">
        <w:rPr>
          <w:rFonts w:ascii="Verdana" w:hAnsi="Verdana" w:cs="Arial"/>
          <w:b/>
          <w:bCs/>
          <w:color w:val="242424"/>
        </w:rPr>
        <w:t xml:space="preserve">What is the total number of patients treated with </w:t>
      </w:r>
      <w:proofErr w:type="spellStart"/>
      <w:r w:rsidRPr="00D65876">
        <w:rPr>
          <w:rFonts w:ascii="Verdana" w:hAnsi="Verdana" w:cs="Arial"/>
          <w:b/>
          <w:bCs/>
          <w:color w:val="242424"/>
        </w:rPr>
        <w:t>NovoSeven</w:t>
      </w:r>
      <w:proofErr w:type="spellEnd"/>
      <w:r w:rsidRPr="00D65876">
        <w:rPr>
          <w:rFonts w:ascii="Verdana" w:hAnsi="Verdana" w:cs="Arial"/>
          <w:b/>
          <w:bCs/>
          <w:color w:val="242424"/>
        </w:rPr>
        <w:t xml:space="preserve"> at your </w:t>
      </w:r>
      <w:r>
        <w:rPr>
          <w:rFonts w:ascii="Verdana" w:hAnsi="Verdana" w:cs="Arial"/>
          <w:b/>
          <w:bCs/>
          <w:color w:val="242424"/>
        </w:rPr>
        <w:t xml:space="preserve">Health </w:t>
      </w:r>
      <w:r>
        <w:rPr>
          <w:rFonts w:ascii="Verdana" w:hAnsi="Verdana" w:cs="Arial"/>
          <w:b/>
          <w:bCs/>
          <w:color w:val="242424"/>
        </w:rPr>
        <w:tab/>
        <w:t xml:space="preserve"> Board</w:t>
      </w:r>
      <w:r w:rsidRPr="00D65876">
        <w:rPr>
          <w:rFonts w:ascii="Verdana" w:hAnsi="Verdana" w:cs="Arial"/>
          <w:b/>
          <w:bCs/>
          <w:color w:val="242424"/>
        </w:rPr>
        <w:t>?</w:t>
      </w:r>
      <w:r w:rsidRPr="00D65876">
        <w:rPr>
          <w:rFonts w:ascii="Verdana" w:hAnsi="Verdana" w:cs="Arial"/>
          <w:color w:val="242424"/>
        </w:rPr>
        <w:t xml:space="preserve"> </w:t>
      </w:r>
    </w:p>
    <w:p w14:paraId="3A2A76D1" w14:textId="77777777" w:rsidR="00D65876" w:rsidRDefault="00D65876" w:rsidP="00D65876">
      <w:pPr>
        <w:pStyle w:val="elementtoproof"/>
        <w:shd w:val="clear" w:color="auto" w:fill="FFFFFF"/>
        <w:rPr>
          <w:rFonts w:ascii="Verdana" w:hAnsi="Verdana" w:cs="Arial"/>
          <w:color w:val="242424"/>
        </w:rPr>
      </w:pPr>
    </w:p>
    <w:p w14:paraId="79492FC6" w14:textId="6726B4AF" w:rsidR="00D65876" w:rsidRDefault="00D65876" w:rsidP="00D65876">
      <w:pPr>
        <w:pStyle w:val="elementtoproof"/>
        <w:shd w:val="clear" w:color="auto" w:fill="FFFFFF"/>
        <w:rPr>
          <w:rFonts w:ascii="Verdana" w:hAnsi="Verdana" w:cs="Arial"/>
          <w:color w:val="242424"/>
        </w:rPr>
      </w:pPr>
      <w:r w:rsidRPr="00D65876">
        <w:rPr>
          <w:rFonts w:ascii="Verdana" w:hAnsi="Verdana" w:cs="Arial"/>
          <w:color w:val="242424"/>
        </w:rPr>
        <w:t>&lt;5</w:t>
      </w:r>
      <w:r>
        <w:rPr>
          <w:rFonts w:ascii="Verdana" w:hAnsi="Verdana" w:cs="Arial"/>
          <w:color w:val="242424"/>
        </w:rPr>
        <w:t>*</w:t>
      </w:r>
    </w:p>
    <w:p w14:paraId="5EDDAAF8" w14:textId="78F4E493" w:rsidR="00D65876" w:rsidRDefault="00D65876" w:rsidP="00D65876">
      <w:pPr>
        <w:pStyle w:val="elementtoproof"/>
        <w:shd w:val="clear" w:color="auto" w:fill="FFFFFF"/>
        <w:rPr>
          <w:rFonts w:ascii="Verdana" w:hAnsi="Verdana" w:cs="Arial"/>
          <w:color w:val="242424"/>
        </w:rPr>
      </w:pPr>
    </w:p>
    <w:p w14:paraId="6962AB62" w14:textId="77777777" w:rsidR="00D65876" w:rsidRDefault="00D65876" w:rsidP="00D65876">
      <w:pPr>
        <w:pStyle w:val="elementtoproof"/>
        <w:shd w:val="clear" w:color="auto" w:fill="FFFFFF"/>
        <w:rPr>
          <w:rFonts w:ascii="Verdana" w:hAnsi="Verdana"/>
        </w:rPr>
      </w:pPr>
    </w:p>
    <w:p w14:paraId="3AF451A1" w14:textId="77777777" w:rsidR="00D65876" w:rsidRDefault="00D65876" w:rsidP="00D65876">
      <w:pPr>
        <w:pStyle w:val="elementtoproof"/>
        <w:shd w:val="clear" w:color="auto" w:fill="FFFFFF"/>
        <w:rPr>
          <w:rFonts w:ascii="Verdana" w:hAnsi="Verdana"/>
        </w:rPr>
      </w:pPr>
    </w:p>
    <w:p w14:paraId="0E924430" w14:textId="77777777" w:rsidR="00D65876" w:rsidRDefault="00D65876" w:rsidP="00D65876">
      <w:pPr>
        <w:pStyle w:val="elementtoproof"/>
        <w:shd w:val="clear" w:color="auto" w:fill="FFFFFF"/>
        <w:rPr>
          <w:rFonts w:ascii="Verdana" w:hAnsi="Verdana"/>
        </w:rPr>
      </w:pPr>
    </w:p>
    <w:p w14:paraId="115537C4" w14:textId="77777777" w:rsidR="00D65876" w:rsidRDefault="00D65876" w:rsidP="00D65876">
      <w:pPr>
        <w:pStyle w:val="elementtoproof"/>
        <w:shd w:val="clear" w:color="auto" w:fill="FFFFFF"/>
        <w:rPr>
          <w:rFonts w:ascii="Verdana" w:hAnsi="Verdana"/>
        </w:rPr>
      </w:pPr>
    </w:p>
    <w:p w14:paraId="46879EEB" w14:textId="77777777" w:rsidR="00D65876" w:rsidRDefault="00D65876" w:rsidP="00D65876">
      <w:pPr>
        <w:pStyle w:val="elementtoproof"/>
        <w:shd w:val="clear" w:color="auto" w:fill="FFFFFF"/>
        <w:rPr>
          <w:rFonts w:ascii="Verdana" w:hAnsi="Verdana"/>
        </w:rPr>
      </w:pPr>
    </w:p>
    <w:p w14:paraId="65F1DE9A" w14:textId="0D490D15" w:rsidR="00D65876" w:rsidRPr="00D65876" w:rsidRDefault="00D65876" w:rsidP="00D65876">
      <w:pPr>
        <w:pStyle w:val="elementtoproof"/>
        <w:shd w:val="clear" w:color="auto" w:fill="FFFFFF"/>
        <w:rPr>
          <w:rFonts w:ascii="Verdana" w:hAnsi="Verdana"/>
        </w:rPr>
      </w:pPr>
      <w:r>
        <w:rPr>
          <w:rFonts w:ascii="Verdana" w:hAnsi="Verdana"/>
        </w:rPr>
        <w:lastRenderedPageBreak/>
        <w:t>*</w:t>
      </w:r>
      <w:r w:rsidRPr="00FC3B42">
        <w:rPr>
          <w:rFonts w:ascii="Verdana" w:hAnsi="Verdana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</w:rPr>
          <w:t>Freedom of Information</w:t>
        </w:r>
      </w:smartTag>
      <w:r w:rsidRPr="00FC3B42">
        <w:rPr>
          <w:rFonts w:ascii="Verdana" w:hAnsi="Verdana"/>
        </w:rPr>
        <w:t xml:space="preserve"> Act 2000.  This information is protected by the </w:t>
      </w:r>
      <w:r w:rsidRPr="00FC3B42">
        <w:rPr>
          <w:rFonts w:ascii="Verdana" w:hAnsi="Verdana"/>
          <w:iCs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</w:rPr>
        <w:t>in regard to</w:t>
      </w:r>
      <w:r w:rsidRPr="00FC3B42">
        <w:rPr>
          <w:rFonts w:ascii="Verdana" w:hAnsi="Verdana"/>
          <w:iCs/>
        </w:rPr>
        <w:t xml:space="preserve"> Articles 5, 6, and 9 of GDPR.  </w:t>
      </w:r>
      <w:r w:rsidRPr="00FC3B42">
        <w:rPr>
          <w:rFonts w:ascii="Verdana" w:hAnsi="Verdana"/>
        </w:rPr>
        <w:t>This exemption is absolute and therefore there is no requirement to apply the public interest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51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51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51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51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65876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uiPriority w:val="99"/>
    <w:semiHidden/>
    <w:rsid w:val="00D65876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86</TotalTime>
  <Pages>4</Pages>
  <Words>578</Words>
  <Characters>2869</Characters>
  <Application>Microsoft Office Word</Application>
  <DocSecurity>0</DocSecurity>
  <Lines>98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2025-01-23T13:45:00Z</dcterms:modified>
</cp:coreProperties>
</file>