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AD4921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0AB1">
                              <w:rPr>
                                <w:rFonts w:ascii="Verdana" w:hAnsi="Verdana"/>
                                <w:b/>
                                <w:sz w:val="22"/>
                                <w:szCs w:val="22"/>
                              </w:rPr>
                              <w:t>25-A-026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AD4921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D0AB1">
                        <w:rPr>
                          <w:rFonts w:ascii="Verdana" w:hAnsi="Verdana"/>
                          <w:b/>
                          <w:sz w:val="22"/>
                          <w:szCs w:val="22"/>
                        </w:rPr>
                        <w:t>25-A-026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2097289" w:rsidR="00DC0D5A" w:rsidRDefault="00BC190B" w:rsidP="00DC0D5A">
      <w:pPr>
        <w:spacing w:before="280"/>
        <w:rPr>
          <w:rFonts w:ascii="Verdana" w:hAnsi="Verdana"/>
          <w:b/>
          <w:sz w:val="22"/>
        </w:rPr>
      </w:pPr>
      <w:r>
        <w:rPr>
          <w:rFonts w:ascii="Verdana" w:hAnsi="Verdana"/>
          <w:sz w:val="22"/>
        </w:rPr>
        <w:t>Please note that recently some work has been done by Health Education and Improvement Wales (HEIW) to align categorisation of job roles within the NHS Wales systems. Due to this, there appears to be a large drop in the “Specialty Registrars” staff group and increase in the “Trust Grade Doctor or Dentist – Specialty Registrar” group between 2023 and 2024. This does not indicate a fluctuation in staffing, but rather an amendment to the way these job roles are categorised.</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5617D746" w14:textId="672599CF" w:rsidR="006C529E" w:rsidRPr="00FD0AB1" w:rsidRDefault="00FD0AB1" w:rsidP="00FD0AB1">
      <w:pPr>
        <w:pStyle w:val="ListParagraph"/>
        <w:numPr>
          <w:ilvl w:val="0"/>
          <w:numId w:val="20"/>
        </w:numPr>
        <w:spacing w:before="280"/>
        <w:rPr>
          <w:rFonts w:ascii="Verdana" w:hAnsi="Verdana"/>
          <w:bCs/>
          <w:sz w:val="22"/>
        </w:rPr>
      </w:pPr>
      <w:r w:rsidRPr="00FD0AB1">
        <w:rPr>
          <w:rFonts w:ascii="Verdana" w:hAnsi="Verdana"/>
          <w:b/>
          <w:sz w:val="22"/>
        </w:rPr>
        <w:t>How many doctors were employed by your Health Board in the years 2023 and 2024? Please provide these numbers divided by type of doctor (I.e. Trainee, Consultant, Locally employed - LED, Specialty associate specialist specialty- SAS, GP). Please also provide for each type and year both a Head-count and a Whole-time-equivalent.</w:t>
      </w:r>
      <w:r>
        <w:rPr>
          <w:rFonts w:ascii="Verdana" w:hAnsi="Verdana"/>
          <w:b/>
          <w:sz w:val="22"/>
        </w:rPr>
        <w:br/>
      </w:r>
      <w:r>
        <w:rPr>
          <w:rFonts w:ascii="Verdana" w:hAnsi="Verdana"/>
          <w:b/>
          <w:sz w:val="22"/>
        </w:rPr>
        <w:br/>
      </w:r>
      <w:r w:rsidR="00D8788B" w:rsidRPr="00D8788B">
        <w:rPr>
          <w:rFonts w:ascii="Verdana" w:hAnsi="Verdana"/>
          <w:bCs/>
          <w:sz w:val="22"/>
        </w:rPr>
        <w:t xml:space="preserve">Please find below the average head count and WTE/FTE for each calendar year broken down by </w:t>
      </w:r>
      <w:r w:rsidR="00D8788B">
        <w:rPr>
          <w:rFonts w:ascii="Verdana" w:hAnsi="Verdana"/>
          <w:bCs/>
          <w:sz w:val="22"/>
        </w:rPr>
        <w:t>job role</w:t>
      </w:r>
      <w:r w:rsidR="00D8788B" w:rsidRPr="00D8788B">
        <w:rPr>
          <w:rFonts w:ascii="Verdana" w:hAnsi="Verdana"/>
          <w:bCs/>
          <w:sz w:val="22"/>
        </w:rPr>
        <w:t>.</w:t>
      </w:r>
      <w:r w:rsidR="00D8788B">
        <w:rPr>
          <w:rFonts w:ascii="Verdana" w:hAnsi="Verdana"/>
          <w:bCs/>
          <w:sz w:val="22"/>
          <w:u w:val="single"/>
        </w:rPr>
        <w:br/>
      </w:r>
      <w:r w:rsidR="00D8788B">
        <w:rPr>
          <w:rFonts w:ascii="Verdana" w:hAnsi="Verdana"/>
          <w:bCs/>
          <w:sz w:val="22"/>
          <w:u w:val="single"/>
        </w:rPr>
        <w:br/>
      </w:r>
      <w:r w:rsidRPr="00FD0AB1">
        <w:rPr>
          <w:rFonts w:ascii="Verdana" w:hAnsi="Verdana"/>
          <w:bCs/>
          <w:sz w:val="22"/>
          <w:u w:val="single"/>
        </w:rPr>
        <w:t>2023</w:t>
      </w:r>
    </w:p>
    <w:tbl>
      <w:tblPr>
        <w:tblW w:w="7867" w:type="dxa"/>
        <w:jc w:val="center"/>
        <w:tblLook w:val="04A0" w:firstRow="1" w:lastRow="0" w:firstColumn="1" w:lastColumn="0" w:noHBand="0" w:noVBand="1"/>
      </w:tblPr>
      <w:tblGrid>
        <w:gridCol w:w="1727"/>
        <w:gridCol w:w="3900"/>
        <w:gridCol w:w="1420"/>
        <w:gridCol w:w="820"/>
      </w:tblGrid>
      <w:tr w:rsidR="006C529E" w:rsidRPr="006C529E" w14:paraId="71489847" w14:textId="77777777" w:rsidTr="006C529E">
        <w:trPr>
          <w:trHeight w:val="285"/>
          <w:jc w:val="center"/>
        </w:trPr>
        <w:tc>
          <w:tcPr>
            <w:tcW w:w="1727" w:type="dxa"/>
            <w:tcBorders>
              <w:top w:val="single" w:sz="4" w:space="0" w:color="auto"/>
              <w:left w:val="single" w:sz="4" w:space="0" w:color="auto"/>
              <w:bottom w:val="single" w:sz="4" w:space="0" w:color="auto"/>
              <w:right w:val="single" w:sz="4" w:space="0" w:color="auto"/>
            </w:tcBorders>
            <w:shd w:val="clear" w:color="000000" w:fill="0066CC"/>
            <w:noWrap/>
            <w:vAlign w:val="center"/>
            <w:hideMark/>
          </w:tcPr>
          <w:p w14:paraId="6BAA6E12"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Staff Group</w:t>
            </w:r>
          </w:p>
        </w:tc>
        <w:tc>
          <w:tcPr>
            <w:tcW w:w="3900" w:type="dxa"/>
            <w:tcBorders>
              <w:top w:val="single" w:sz="4" w:space="0" w:color="auto"/>
              <w:left w:val="nil"/>
              <w:bottom w:val="single" w:sz="4" w:space="0" w:color="auto"/>
              <w:right w:val="single" w:sz="4" w:space="0" w:color="auto"/>
            </w:tcBorders>
            <w:shd w:val="clear" w:color="000000" w:fill="0066CC"/>
            <w:noWrap/>
            <w:vAlign w:val="center"/>
            <w:hideMark/>
          </w:tcPr>
          <w:p w14:paraId="044DA573"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Role</w:t>
            </w:r>
          </w:p>
        </w:tc>
        <w:tc>
          <w:tcPr>
            <w:tcW w:w="1420" w:type="dxa"/>
            <w:tcBorders>
              <w:top w:val="single" w:sz="4" w:space="0" w:color="auto"/>
              <w:left w:val="nil"/>
              <w:bottom w:val="single" w:sz="4" w:space="0" w:color="auto"/>
              <w:right w:val="single" w:sz="4" w:space="0" w:color="auto"/>
            </w:tcBorders>
            <w:shd w:val="clear" w:color="000000" w:fill="0066CC"/>
            <w:noWrap/>
            <w:vAlign w:val="center"/>
            <w:hideMark/>
          </w:tcPr>
          <w:p w14:paraId="31D0D876"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Average Headcount</w:t>
            </w:r>
          </w:p>
        </w:tc>
        <w:tc>
          <w:tcPr>
            <w:tcW w:w="820" w:type="dxa"/>
            <w:tcBorders>
              <w:top w:val="single" w:sz="4" w:space="0" w:color="auto"/>
              <w:left w:val="nil"/>
              <w:bottom w:val="single" w:sz="4" w:space="0" w:color="auto"/>
              <w:right w:val="single" w:sz="4" w:space="0" w:color="auto"/>
            </w:tcBorders>
            <w:shd w:val="clear" w:color="000000" w:fill="0066CC"/>
            <w:noWrap/>
            <w:vAlign w:val="center"/>
            <w:hideMark/>
          </w:tcPr>
          <w:p w14:paraId="340CFCBC"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Avg FTE</w:t>
            </w:r>
          </w:p>
        </w:tc>
      </w:tr>
      <w:tr w:rsidR="006C529E" w:rsidRPr="006C529E" w14:paraId="706861BC"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906CFC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655E0C6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'Other' Community Health Service</w:t>
            </w:r>
          </w:p>
        </w:tc>
        <w:tc>
          <w:tcPr>
            <w:tcW w:w="1420" w:type="dxa"/>
            <w:tcBorders>
              <w:top w:val="nil"/>
              <w:left w:val="nil"/>
              <w:bottom w:val="single" w:sz="4" w:space="0" w:color="auto"/>
              <w:right w:val="single" w:sz="4" w:space="0" w:color="auto"/>
            </w:tcBorders>
            <w:shd w:val="clear" w:color="000000" w:fill="FFFFFF"/>
            <w:noWrap/>
            <w:vAlign w:val="center"/>
            <w:hideMark/>
          </w:tcPr>
          <w:p w14:paraId="640E1EE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c>
          <w:tcPr>
            <w:tcW w:w="820" w:type="dxa"/>
            <w:tcBorders>
              <w:top w:val="nil"/>
              <w:left w:val="nil"/>
              <w:bottom w:val="single" w:sz="4" w:space="0" w:color="auto"/>
              <w:right w:val="single" w:sz="4" w:space="0" w:color="auto"/>
            </w:tcBorders>
            <w:shd w:val="clear" w:color="000000" w:fill="FFFFFF"/>
            <w:noWrap/>
            <w:vAlign w:val="center"/>
            <w:hideMark/>
          </w:tcPr>
          <w:p w14:paraId="0CC4AE8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0.17</w:t>
            </w:r>
          </w:p>
        </w:tc>
      </w:tr>
      <w:tr w:rsidR="006C529E" w:rsidRPr="006C529E" w14:paraId="7FEBB0C9"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6F7A4A5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41825B0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Associate Postgraduate Dean</w:t>
            </w:r>
          </w:p>
        </w:tc>
        <w:tc>
          <w:tcPr>
            <w:tcW w:w="1420" w:type="dxa"/>
            <w:tcBorders>
              <w:top w:val="nil"/>
              <w:left w:val="nil"/>
              <w:bottom w:val="single" w:sz="4" w:space="0" w:color="auto"/>
              <w:right w:val="single" w:sz="4" w:space="0" w:color="auto"/>
            </w:tcBorders>
            <w:shd w:val="clear" w:color="000000" w:fill="FFFFFF"/>
            <w:noWrap/>
            <w:vAlign w:val="center"/>
            <w:hideMark/>
          </w:tcPr>
          <w:p w14:paraId="40EBAFC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3.00</w:t>
            </w:r>
          </w:p>
        </w:tc>
        <w:tc>
          <w:tcPr>
            <w:tcW w:w="820" w:type="dxa"/>
            <w:tcBorders>
              <w:top w:val="nil"/>
              <w:left w:val="nil"/>
              <w:bottom w:val="single" w:sz="4" w:space="0" w:color="auto"/>
              <w:right w:val="single" w:sz="4" w:space="0" w:color="auto"/>
            </w:tcBorders>
            <w:shd w:val="clear" w:color="000000" w:fill="FFFFFF"/>
            <w:noWrap/>
            <w:vAlign w:val="center"/>
            <w:hideMark/>
          </w:tcPr>
          <w:p w14:paraId="2CC4408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0.95</w:t>
            </w:r>
          </w:p>
        </w:tc>
      </w:tr>
      <w:tr w:rsidR="006C529E" w:rsidRPr="006C529E" w14:paraId="12482521"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FEA0F0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214E2FC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Associate Specialist (Closed to new entrants)</w:t>
            </w:r>
          </w:p>
        </w:tc>
        <w:tc>
          <w:tcPr>
            <w:tcW w:w="1420" w:type="dxa"/>
            <w:tcBorders>
              <w:top w:val="nil"/>
              <w:left w:val="nil"/>
              <w:bottom w:val="single" w:sz="4" w:space="0" w:color="auto"/>
              <w:right w:val="single" w:sz="4" w:space="0" w:color="auto"/>
            </w:tcBorders>
            <w:shd w:val="clear" w:color="000000" w:fill="FFFFFF"/>
            <w:noWrap/>
            <w:vAlign w:val="center"/>
            <w:hideMark/>
          </w:tcPr>
          <w:p w14:paraId="4F8B57F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26.50</w:t>
            </w:r>
          </w:p>
        </w:tc>
        <w:tc>
          <w:tcPr>
            <w:tcW w:w="820" w:type="dxa"/>
            <w:tcBorders>
              <w:top w:val="nil"/>
              <w:left w:val="nil"/>
              <w:bottom w:val="single" w:sz="4" w:space="0" w:color="auto"/>
              <w:right w:val="single" w:sz="4" w:space="0" w:color="auto"/>
            </w:tcBorders>
            <w:shd w:val="clear" w:color="000000" w:fill="FFFFFF"/>
            <w:noWrap/>
            <w:vAlign w:val="center"/>
            <w:hideMark/>
          </w:tcPr>
          <w:p w14:paraId="2FBA1F1B"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23.98</w:t>
            </w:r>
          </w:p>
        </w:tc>
      </w:tr>
      <w:tr w:rsidR="006C529E" w:rsidRPr="006C529E" w14:paraId="209E09DD"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74C5200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496B945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Clinical Director - Dental</w:t>
            </w:r>
          </w:p>
        </w:tc>
        <w:tc>
          <w:tcPr>
            <w:tcW w:w="1420" w:type="dxa"/>
            <w:tcBorders>
              <w:top w:val="nil"/>
              <w:left w:val="nil"/>
              <w:bottom w:val="single" w:sz="4" w:space="0" w:color="auto"/>
              <w:right w:val="single" w:sz="4" w:space="0" w:color="auto"/>
            </w:tcBorders>
            <w:shd w:val="clear" w:color="000000" w:fill="FFFFFF"/>
            <w:noWrap/>
            <w:vAlign w:val="center"/>
            <w:hideMark/>
          </w:tcPr>
          <w:p w14:paraId="3F26FD7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55D67D9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0.70</w:t>
            </w:r>
          </w:p>
        </w:tc>
      </w:tr>
      <w:tr w:rsidR="006C529E" w:rsidRPr="006C529E" w14:paraId="0B138B7C"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69ED399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4CC7AC6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Clinical Director - Medical</w:t>
            </w:r>
          </w:p>
        </w:tc>
        <w:tc>
          <w:tcPr>
            <w:tcW w:w="1420" w:type="dxa"/>
            <w:tcBorders>
              <w:top w:val="nil"/>
              <w:left w:val="nil"/>
              <w:bottom w:val="single" w:sz="4" w:space="0" w:color="auto"/>
              <w:right w:val="single" w:sz="4" w:space="0" w:color="auto"/>
            </w:tcBorders>
            <w:shd w:val="clear" w:color="000000" w:fill="FFFFFF"/>
            <w:noWrap/>
            <w:vAlign w:val="center"/>
            <w:hideMark/>
          </w:tcPr>
          <w:p w14:paraId="232CBA2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3.00</w:t>
            </w:r>
          </w:p>
        </w:tc>
        <w:tc>
          <w:tcPr>
            <w:tcW w:w="820" w:type="dxa"/>
            <w:tcBorders>
              <w:top w:val="nil"/>
              <w:left w:val="nil"/>
              <w:bottom w:val="single" w:sz="4" w:space="0" w:color="auto"/>
              <w:right w:val="single" w:sz="4" w:space="0" w:color="auto"/>
            </w:tcBorders>
            <w:shd w:val="clear" w:color="000000" w:fill="FFFFFF"/>
            <w:noWrap/>
            <w:vAlign w:val="center"/>
            <w:hideMark/>
          </w:tcPr>
          <w:p w14:paraId="05EDB3B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3.04</w:t>
            </w:r>
          </w:p>
        </w:tc>
      </w:tr>
      <w:tr w:rsidR="006C529E" w:rsidRPr="006C529E" w14:paraId="464882D4"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7DAC30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6E78B91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Consultant</w:t>
            </w:r>
          </w:p>
        </w:tc>
        <w:tc>
          <w:tcPr>
            <w:tcW w:w="1420" w:type="dxa"/>
            <w:tcBorders>
              <w:top w:val="nil"/>
              <w:left w:val="nil"/>
              <w:bottom w:val="single" w:sz="4" w:space="0" w:color="auto"/>
              <w:right w:val="single" w:sz="4" w:space="0" w:color="auto"/>
            </w:tcBorders>
            <w:shd w:val="clear" w:color="000000" w:fill="FFFFFF"/>
            <w:noWrap/>
            <w:vAlign w:val="center"/>
            <w:hideMark/>
          </w:tcPr>
          <w:p w14:paraId="286251A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570.50</w:t>
            </w:r>
          </w:p>
        </w:tc>
        <w:tc>
          <w:tcPr>
            <w:tcW w:w="820" w:type="dxa"/>
            <w:tcBorders>
              <w:top w:val="nil"/>
              <w:left w:val="nil"/>
              <w:bottom w:val="single" w:sz="4" w:space="0" w:color="auto"/>
              <w:right w:val="single" w:sz="4" w:space="0" w:color="auto"/>
            </w:tcBorders>
            <w:shd w:val="clear" w:color="000000" w:fill="FFFFFF"/>
            <w:noWrap/>
            <w:vAlign w:val="center"/>
            <w:hideMark/>
          </w:tcPr>
          <w:p w14:paraId="5EE3052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540.06</w:t>
            </w:r>
          </w:p>
        </w:tc>
      </w:tr>
      <w:tr w:rsidR="006C529E" w:rsidRPr="006C529E" w14:paraId="0B3C24BD"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66CFCF9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4D5AAB4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Dental Core Trainee</w:t>
            </w:r>
          </w:p>
        </w:tc>
        <w:tc>
          <w:tcPr>
            <w:tcW w:w="1420" w:type="dxa"/>
            <w:tcBorders>
              <w:top w:val="nil"/>
              <w:left w:val="nil"/>
              <w:bottom w:val="single" w:sz="4" w:space="0" w:color="auto"/>
              <w:right w:val="single" w:sz="4" w:space="0" w:color="auto"/>
            </w:tcBorders>
            <w:shd w:val="clear" w:color="000000" w:fill="FFFFFF"/>
            <w:noWrap/>
            <w:vAlign w:val="center"/>
            <w:hideMark/>
          </w:tcPr>
          <w:p w14:paraId="2A69356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5.00</w:t>
            </w:r>
          </w:p>
        </w:tc>
        <w:tc>
          <w:tcPr>
            <w:tcW w:w="820" w:type="dxa"/>
            <w:tcBorders>
              <w:top w:val="nil"/>
              <w:left w:val="nil"/>
              <w:bottom w:val="single" w:sz="4" w:space="0" w:color="auto"/>
              <w:right w:val="single" w:sz="4" w:space="0" w:color="auto"/>
            </w:tcBorders>
            <w:shd w:val="clear" w:color="000000" w:fill="FFFFFF"/>
            <w:noWrap/>
            <w:vAlign w:val="center"/>
            <w:hideMark/>
          </w:tcPr>
          <w:p w14:paraId="2131B6B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5.00</w:t>
            </w:r>
          </w:p>
        </w:tc>
      </w:tr>
      <w:tr w:rsidR="006C529E" w:rsidRPr="006C529E" w14:paraId="248F34A9"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1D5A235B"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260B127B"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Dental Officer</w:t>
            </w:r>
          </w:p>
        </w:tc>
        <w:tc>
          <w:tcPr>
            <w:tcW w:w="1420" w:type="dxa"/>
            <w:tcBorders>
              <w:top w:val="nil"/>
              <w:left w:val="nil"/>
              <w:bottom w:val="single" w:sz="4" w:space="0" w:color="auto"/>
              <w:right w:val="single" w:sz="4" w:space="0" w:color="auto"/>
            </w:tcBorders>
            <w:shd w:val="clear" w:color="000000" w:fill="FFFFFF"/>
            <w:noWrap/>
            <w:vAlign w:val="center"/>
            <w:hideMark/>
          </w:tcPr>
          <w:p w14:paraId="11D0C9E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13.50</w:t>
            </w:r>
          </w:p>
        </w:tc>
        <w:tc>
          <w:tcPr>
            <w:tcW w:w="820" w:type="dxa"/>
            <w:tcBorders>
              <w:top w:val="nil"/>
              <w:left w:val="nil"/>
              <w:bottom w:val="single" w:sz="4" w:space="0" w:color="auto"/>
              <w:right w:val="single" w:sz="4" w:space="0" w:color="auto"/>
            </w:tcBorders>
            <w:shd w:val="clear" w:color="000000" w:fill="FFFFFF"/>
            <w:noWrap/>
            <w:vAlign w:val="center"/>
            <w:hideMark/>
          </w:tcPr>
          <w:p w14:paraId="11DE9F3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8.50</w:t>
            </w:r>
          </w:p>
        </w:tc>
      </w:tr>
      <w:tr w:rsidR="006C529E" w:rsidRPr="006C529E" w14:paraId="41FE1E3E"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24E400E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5A0358A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Director of Public Health</w:t>
            </w:r>
          </w:p>
        </w:tc>
        <w:tc>
          <w:tcPr>
            <w:tcW w:w="1420" w:type="dxa"/>
            <w:tcBorders>
              <w:top w:val="nil"/>
              <w:left w:val="nil"/>
              <w:bottom w:val="single" w:sz="4" w:space="0" w:color="auto"/>
              <w:right w:val="single" w:sz="4" w:space="0" w:color="auto"/>
            </w:tcBorders>
            <w:shd w:val="clear" w:color="000000" w:fill="FFFFFF"/>
            <w:noWrap/>
            <w:vAlign w:val="center"/>
            <w:hideMark/>
          </w:tcPr>
          <w:p w14:paraId="4D6D34D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7190259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r>
      <w:tr w:rsidR="006C529E" w:rsidRPr="006C529E" w14:paraId="1FBF16DB"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4CDB000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89CB54F"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Foundation Year 1</w:t>
            </w:r>
          </w:p>
        </w:tc>
        <w:tc>
          <w:tcPr>
            <w:tcW w:w="1420" w:type="dxa"/>
            <w:tcBorders>
              <w:top w:val="nil"/>
              <w:left w:val="nil"/>
              <w:bottom w:val="single" w:sz="4" w:space="0" w:color="auto"/>
              <w:right w:val="single" w:sz="4" w:space="0" w:color="auto"/>
            </w:tcBorders>
            <w:shd w:val="clear" w:color="000000" w:fill="FFFFFF"/>
            <w:noWrap/>
            <w:vAlign w:val="center"/>
            <w:hideMark/>
          </w:tcPr>
          <w:p w14:paraId="7EE443F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c>
          <w:tcPr>
            <w:tcW w:w="820" w:type="dxa"/>
            <w:tcBorders>
              <w:top w:val="nil"/>
              <w:left w:val="nil"/>
              <w:bottom w:val="single" w:sz="4" w:space="0" w:color="auto"/>
              <w:right w:val="single" w:sz="4" w:space="0" w:color="auto"/>
            </w:tcBorders>
            <w:shd w:val="clear" w:color="000000" w:fill="FFFFFF"/>
            <w:noWrap/>
            <w:vAlign w:val="center"/>
            <w:hideMark/>
          </w:tcPr>
          <w:p w14:paraId="1610DB7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r>
      <w:tr w:rsidR="006C529E" w:rsidRPr="006C529E" w14:paraId="6E02247A"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0DC87C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2750D9C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Foundation Year 2</w:t>
            </w:r>
          </w:p>
        </w:tc>
        <w:tc>
          <w:tcPr>
            <w:tcW w:w="1420" w:type="dxa"/>
            <w:tcBorders>
              <w:top w:val="nil"/>
              <w:left w:val="nil"/>
              <w:bottom w:val="single" w:sz="4" w:space="0" w:color="auto"/>
              <w:right w:val="single" w:sz="4" w:space="0" w:color="auto"/>
            </w:tcBorders>
            <w:shd w:val="clear" w:color="000000" w:fill="FFFFFF"/>
            <w:noWrap/>
            <w:vAlign w:val="center"/>
            <w:hideMark/>
          </w:tcPr>
          <w:p w14:paraId="63C0230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c>
          <w:tcPr>
            <w:tcW w:w="820" w:type="dxa"/>
            <w:tcBorders>
              <w:top w:val="nil"/>
              <w:left w:val="nil"/>
              <w:bottom w:val="single" w:sz="4" w:space="0" w:color="auto"/>
              <w:right w:val="single" w:sz="4" w:space="0" w:color="auto"/>
            </w:tcBorders>
            <w:shd w:val="clear" w:color="000000" w:fill="FFFFFF"/>
            <w:noWrap/>
            <w:vAlign w:val="center"/>
            <w:hideMark/>
          </w:tcPr>
          <w:p w14:paraId="5D0D9B0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r>
      <w:tr w:rsidR="006C529E" w:rsidRPr="006C529E" w14:paraId="3842A363"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633E459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6700BA0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General Medical Practitioner</w:t>
            </w:r>
          </w:p>
        </w:tc>
        <w:tc>
          <w:tcPr>
            <w:tcW w:w="1420" w:type="dxa"/>
            <w:tcBorders>
              <w:top w:val="nil"/>
              <w:left w:val="nil"/>
              <w:bottom w:val="single" w:sz="4" w:space="0" w:color="auto"/>
              <w:right w:val="single" w:sz="4" w:space="0" w:color="auto"/>
            </w:tcBorders>
            <w:shd w:val="clear" w:color="000000" w:fill="FFFFFF"/>
            <w:noWrap/>
            <w:vAlign w:val="center"/>
            <w:hideMark/>
          </w:tcPr>
          <w:p w14:paraId="21EC6D6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10.50</w:t>
            </w:r>
          </w:p>
        </w:tc>
        <w:tc>
          <w:tcPr>
            <w:tcW w:w="820" w:type="dxa"/>
            <w:tcBorders>
              <w:top w:val="nil"/>
              <w:left w:val="nil"/>
              <w:bottom w:val="single" w:sz="4" w:space="0" w:color="auto"/>
              <w:right w:val="single" w:sz="4" w:space="0" w:color="auto"/>
            </w:tcBorders>
            <w:shd w:val="clear" w:color="000000" w:fill="FFFFFF"/>
            <w:noWrap/>
            <w:vAlign w:val="center"/>
            <w:hideMark/>
          </w:tcPr>
          <w:p w14:paraId="062E461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6.12</w:t>
            </w:r>
          </w:p>
        </w:tc>
      </w:tr>
      <w:tr w:rsidR="006C529E" w:rsidRPr="006C529E" w14:paraId="1A658E6E"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6F82E30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B4D84F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Director</w:t>
            </w:r>
          </w:p>
        </w:tc>
        <w:tc>
          <w:tcPr>
            <w:tcW w:w="1420" w:type="dxa"/>
            <w:tcBorders>
              <w:top w:val="nil"/>
              <w:left w:val="nil"/>
              <w:bottom w:val="single" w:sz="4" w:space="0" w:color="auto"/>
              <w:right w:val="single" w:sz="4" w:space="0" w:color="auto"/>
            </w:tcBorders>
            <w:shd w:val="clear" w:color="000000" w:fill="FFFFFF"/>
            <w:noWrap/>
            <w:vAlign w:val="center"/>
            <w:hideMark/>
          </w:tcPr>
          <w:p w14:paraId="37F32C1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c>
          <w:tcPr>
            <w:tcW w:w="820" w:type="dxa"/>
            <w:tcBorders>
              <w:top w:val="nil"/>
              <w:left w:val="nil"/>
              <w:bottom w:val="single" w:sz="4" w:space="0" w:color="auto"/>
              <w:right w:val="single" w:sz="4" w:space="0" w:color="auto"/>
            </w:tcBorders>
            <w:shd w:val="clear" w:color="000000" w:fill="FFFFFF"/>
            <w:noWrap/>
            <w:vAlign w:val="center"/>
            <w:hideMark/>
          </w:tcPr>
          <w:p w14:paraId="06EF037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r>
      <w:tr w:rsidR="006C529E" w:rsidRPr="006C529E" w14:paraId="3C85273C"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4515D86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721B6AA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Salaried General Practitioner</w:t>
            </w:r>
          </w:p>
        </w:tc>
        <w:tc>
          <w:tcPr>
            <w:tcW w:w="1420" w:type="dxa"/>
            <w:tcBorders>
              <w:top w:val="nil"/>
              <w:left w:val="nil"/>
              <w:bottom w:val="single" w:sz="4" w:space="0" w:color="auto"/>
              <w:right w:val="single" w:sz="4" w:space="0" w:color="auto"/>
            </w:tcBorders>
            <w:shd w:val="clear" w:color="000000" w:fill="FFFFFF"/>
            <w:noWrap/>
            <w:vAlign w:val="center"/>
            <w:hideMark/>
          </w:tcPr>
          <w:p w14:paraId="20D6E82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34.50</w:t>
            </w:r>
          </w:p>
        </w:tc>
        <w:tc>
          <w:tcPr>
            <w:tcW w:w="820" w:type="dxa"/>
            <w:tcBorders>
              <w:top w:val="nil"/>
              <w:left w:val="nil"/>
              <w:bottom w:val="single" w:sz="4" w:space="0" w:color="auto"/>
              <w:right w:val="single" w:sz="4" w:space="0" w:color="auto"/>
            </w:tcBorders>
            <w:shd w:val="clear" w:color="000000" w:fill="FFFFFF"/>
            <w:noWrap/>
            <w:vAlign w:val="center"/>
            <w:hideMark/>
          </w:tcPr>
          <w:p w14:paraId="6F94DA3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16.27</w:t>
            </w:r>
          </w:p>
        </w:tc>
      </w:tr>
      <w:tr w:rsidR="006C529E" w:rsidRPr="006C529E" w14:paraId="4A6E7FB0"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5B3EF0F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18AE976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Specialist Dentist</w:t>
            </w:r>
          </w:p>
        </w:tc>
        <w:tc>
          <w:tcPr>
            <w:tcW w:w="1420" w:type="dxa"/>
            <w:tcBorders>
              <w:top w:val="nil"/>
              <w:left w:val="nil"/>
              <w:bottom w:val="single" w:sz="4" w:space="0" w:color="auto"/>
              <w:right w:val="single" w:sz="4" w:space="0" w:color="auto"/>
            </w:tcBorders>
            <w:shd w:val="clear" w:color="000000" w:fill="FFFFFF"/>
            <w:noWrap/>
            <w:vAlign w:val="center"/>
            <w:hideMark/>
          </w:tcPr>
          <w:p w14:paraId="7CF357A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1E76B0EF"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r>
      <w:tr w:rsidR="006C529E" w:rsidRPr="006C529E" w14:paraId="7913E611"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C256BF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12AC95B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Specialty Doctor</w:t>
            </w:r>
          </w:p>
        </w:tc>
        <w:tc>
          <w:tcPr>
            <w:tcW w:w="1420" w:type="dxa"/>
            <w:tcBorders>
              <w:top w:val="nil"/>
              <w:left w:val="nil"/>
              <w:bottom w:val="single" w:sz="4" w:space="0" w:color="auto"/>
              <w:right w:val="single" w:sz="4" w:space="0" w:color="auto"/>
            </w:tcBorders>
            <w:shd w:val="clear" w:color="000000" w:fill="FFFFFF"/>
            <w:noWrap/>
            <w:vAlign w:val="center"/>
            <w:hideMark/>
          </w:tcPr>
          <w:p w14:paraId="01F847E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77.00</w:t>
            </w:r>
          </w:p>
        </w:tc>
        <w:tc>
          <w:tcPr>
            <w:tcW w:w="820" w:type="dxa"/>
            <w:tcBorders>
              <w:top w:val="nil"/>
              <w:left w:val="nil"/>
              <w:bottom w:val="single" w:sz="4" w:space="0" w:color="auto"/>
              <w:right w:val="single" w:sz="4" w:space="0" w:color="auto"/>
            </w:tcBorders>
            <w:shd w:val="clear" w:color="000000" w:fill="FFFFFF"/>
            <w:noWrap/>
            <w:vAlign w:val="center"/>
            <w:hideMark/>
          </w:tcPr>
          <w:p w14:paraId="2CEC1CA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68.93</w:t>
            </w:r>
          </w:p>
        </w:tc>
      </w:tr>
      <w:tr w:rsidR="006C529E" w:rsidRPr="006C529E" w14:paraId="0E6D34A3"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B6E224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1B249F5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Specialty Registrar</w:t>
            </w:r>
          </w:p>
        </w:tc>
        <w:tc>
          <w:tcPr>
            <w:tcW w:w="1420" w:type="dxa"/>
            <w:tcBorders>
              <w:top w:val="nil"/>
              <w:left w:val="nil"/>
              <w:bottom w:val="single" w:sz="4" w:space="0" w:color="auto"/>
              <w:right w:val="single" w:sz="4" w:space="0" w:color="auto"/>
            </w:tcBorders>
            <w:shd w:val="clear" w:color="000000" w:fill="FFFFFF"/>
            <w:noWrap/>
            <w:vAlign w:val="center"/>
            <w:hideMark/>
          </w:tcPr>
          <w:p w14:paraId="67014E8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62.00</w:t>
            </w:r>
          </w:p>
        </w:tc>
        <w:tc>
          <w:tcPr>
            <w:tcW w:w="820" w:type="dxa"/>
            <w:tcBorders>
              <w:top w:val="nil"/>
              <w:left w:val="nil"/>
              <w:bottom w:val="single" w:sz="4" w:space="0" w:color="auto"/>
              <w:right w:val="single" w:sz="4" w:space="0" w:color="auto"/>
            </w:tcBorders>
            <w:shd w:val="clear" w:color="000000" w:fill="FFFFFF"/>
            <w:noWrap/>
            <w:vAlign w:val="center"/>
            <w:hideMark/>
          </w:tcPr>
          <w:p w14:paraId="382F6CC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58.70</w:t>
            </w:r>
          </w:p>
        </w:tc>
      </w:tr>
      <w:tr w:rsidR="006C529E" w:rsidRPr="006C529E" w14:paraId="5B9CABF5"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0E890DF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3AEA3BF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Staff Grade (Closed to new entrants)</w:t>
            </w:r>
          </w:p>
        </w:tc>
        <w:tc>
          <w:tcPr>
            <w:tcW w:w="1420" w:type="dxa"/>
            <w:tcBorders>
              <w:top w:val="nil"/>
              <w:left w:val="nil"/>
              <w:bottom w:val="single" w:sz="4" w:space="0" w:color="auto"/>
              <w:right w:val="single" w:sz="4" w:space="0" w:color="auto"/>
            </w:tcBorders>
            <w:shd w:val="clear" w:color="000000" w:fill="FFFFFF"/>
            <w:noWrap/>
            <w:vAlign w:val="center"/>
            <w:hideMark/>
          </w:tcPr>
          <w:p w14:paraId="470A334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6D5E743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r>
      <w:tr w:rsidR="006C529E" w:rsidRPr="006C529E" w14:paraId="2841996C" w14:textId="77777777" w:rsidTr="006C529E">
        <w:trPr>
          <w:trHeight w:val="285"/>
          <w:jc w:val="center"/>
        </w:trPr>
        <w:tc>
          <w:tcPr>
            <w:tcW w:w="1727" w:type="dxa"/>
            <w:tcBorders>
              <w:top w:val="nil"/>
              <w:left w:val="single" w:sz="4" w:space="0" w:color="auto"/>
              <w:bottom w:val="single" w:sz="4" w:space="0" w:color="auto"/>
              <w:right w:val="single" w:sz="4" w:space="0" w:color="auto"/>
            </w:tcBorders>
            <w:shd w:val="clear" w:color="000000" w:fill="F0F4FA"/>
            <w:noWrap/>
            <w:vAlign w:val="center"/>
            <w:hideMark/>
          </w:tcPr>
          <w:p w14:paraId="247DB15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lastRenderedPageBreak/>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509408F"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Trust Grade Doctor or Dentist - Specialty Registrar</w:t>
            </w:r>
          </w:p>
        </w:tc>
        <w:tc>
          <w:tcPr>
            <w:tcW w:w="1420" w:type="dxa"/>
            <w:tcBorders>
              <w:top w:val="nil"/>
              <w:left w:val="nil"/>
              <w:bottom w:val="single" w:sz="4" w:space="0" w:color="auto"/>
              <w:right w:val="single" w:sz="4" w:space="0" w:color="auto"/>
            </w:tcBorders>
            <w:shd w:val="clear" w:color="000000" w:fill="FFFFFF"/>
            <w:noWrap/>
            <w:vAlign w:val="center"/>
            <w:hideMark/>
          </w:tcPr>
          <w:p w14:paraId="4EFE5B4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85.50</w:t>
            </w:r>
          </w:p>
        </w:tc>
        <w:tc>
          <w:tcPr>
            <w:tcW w:w="820" w:type="dxa"/>
            <w:tcBorders>
              <w:top w:val="nil"/>
              <w:left w:val="nil"/>
              <w:bottom w:val="single" w:sz="4" w:space="0" w:color="auto"/>
              <w:right w:val="single" w:sz="4" w:space="0" w:color="auto"/>
            </w:tcBorders>
            <w:shd w:val="clear" w:color="000000" w:fill="FFFFFF"/>
            <w:noWrap/>
            <w:vAlign w:val="center"/>
            <w:hideMark/>
          </w:tcPr>
          <w:p w14:paraId="0F00AEE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81.73</w:t>
            </w:r>
          </w:p>
        </w:tc>
      </w:tr>
    </w:tbl>
    <w:p w14:paraId="08C0B70A" w14:textId="5EDEAB23" w:rsidR="006C529E" w:rsidRDefault="00FD0AB1" w:rsidP="006C529E">
      <w:pPr>
        <w:pStyle w:val="ListParagraph"/>
        <w:spacing w:before="280"/>
        <w:ind w:left="865"/>
        <w:rPr>
          <w:rFonts w:ascii="Verdana" w:hAnsi="Verdana"/>
          <w:b/>
          <w:sz w:val="22"/>
        </w:rPr>
      </w:pPr>
      <w:r w:rsidRPr="00FD0AB1">
        <w:rPr>
          <w:rFonts w:ascii="Verdana" w:hAnsi="Verdana"/>
          <w:bCs/>
          <w:sz w:val="22"/>
        </w:rPr>
        <w:br/>
      </w:r>
      <w:r w:rsidRPr="00FD0AB1">
        <w:rPr>
          <w:rFonts w:ascii="Verdana" w:hAnsi="Verdana"/>
          <w:bCs/>
          <w:sz w:val="22"/>
          <w:u w:val="single"/>
        </w:rPr>
        <w:t>2024</w:t>
      </w:r>
    </w:p>
    <w:tbl>
      <w:tblPr>
        <w:tblW w:w="8009" w:type="dxa"/>
        <w:jc w:val="center"/>
        <w:tblLook w:val="04A0" w:firstRow="1" w:lastRow="0" w:firstColumn="1" w:lastColumn="0" w:noHBand="0" w:noVBand="1"/>
      </w:tblPr>
      <w:tblGrid>
        <w:gridCol w:w="1869"/>
        <w:gridCol w:w="3900"/>
        <w:gridCol w:w="1420"/>
        <w:gridCol w:w="820"/>
      </w:tblGrid>
      <w:tr w:rsidR="006C529E" w:rsidRPr="006C529E" w14:paraId="4E623531" w14:textId="77777777" w:rsidTr="006C529E">
        <w:trPr>
          <w:trHeight w:val="285"/>
          <w:jc w:val="center"/>
        </w:trPr>
        <w:tc>
          <w:tcPr>
            <w:tcW w:w="1869" w:type="dxa"/>
            <w:tcBorders>
              <w:top w:val="single" w:sz="4" w:space="0" w:color="auto"/>
              <w:left w:val="single" w:sz="4" w:space="0" w:color="auto"/>
              <w:bottom w:val="single" w:sz="4" w:space="0" w:color="auto"/>
              <w:right w:val="single" w:sz="4" w:space="0" w:color="auto"/>
            </w:tcBorders>
            <w:shd w:val="clear" w:color="000000" w:fill="0066CC"/>
            <w:noWrap/>
            <w:vAlign w:val="center"/>
            <w:hideMark/>
          </w:tcPr>
          <w:p w14:paraId="643AA7BD"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Staff Group</w:t>
            </w:r>
          </w:p>
        </w:tc>
        <w:tc>
          <w:tcPr>
            <w:tcW w:w="3900" w:type="dxa"/>
            <w:tcBorders>
              <w:top w:val="single" w:sz="4" w:space="0" w:color="auto"/>
              <w:left w:val="nil"/>
              <w:bottom w:val="single" w:sz="4" w:space="0" w:color="auto"/>
              <w:right w:val="single" w:sz="4" w:space="0" w:color="auto"/>
            </w:tcBorders>
            <w:shd w:val="clear" w:color="000000" w:fill="0066CC"/>
            <w:noWrap/>
            <w:vAlign w:val="center"/>
            <w:hideMark/>
          </w:tcPr>
          <w:p w14:paraId="3941E4D6"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Role</w:t>
            </w:r>
          </w:p>
        </w:tc>
        <w:tc>
          <w:tcPr>
            <w:tcW w:w="1420" w:type="dxa"/>
            <w:tcBorders>
              <w:top w:val="single" w:sz="4" w:space="0" w:color="auto"/>
              <w:left w:val="nil"/>
              <w:bottom w:val="single" w:sz="4" w:space="0" w:color="auto"/>
              <w:right w:val="single" w:sz="4" w:space="0" w:color="auto"/>
            </w:tcBorders>
            <w:shd w:val="clear" w:color="000000" w:fill="0066CC"/>
            <w:noWrap/>
            <w:vAlign w:val="center"/>
            <w:hideMark/>
          </w:tcPr>
          <w:p w14:paraId="2FF4C427"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Average Headcount</w:t>
            </w:r>
          </w:p>
        </w:tc>
        <w:tc>
          <w:tcPr>
            <w:tcW w:w="820" w:type="dxa"/>
            <w:tcBorders>
              <w:top w:val="single" w:sz="4" w:space="0" w:color="auto"/>
              <w:left w:val="nil"/>
              <w:bottom w:val="single" w:sz="4" w:space="0" w:color="auto"/>
              <w:right w:val="single" w:sz="4" w:space="0" w:color="auto"/>
            </w:tcBorders>
            <w:shd w:val="clear" w:color="000000" w:fill="0066CC"/>
            <w:noWrap/>
            <w:vAlign w:val="center"/>
            <w:hideMark/>
          </w:tcPr>
          <w:p w14:paraId="5C15E0E9" w14:textId="77777777" w:rsidR="006C529E" w:rsidRPr="006C529E" w:rsidRDefault="006C529E" w:rsidP="006C529E">
            <w:pPr>
              <w:spacing w:before="0" w:after="0" w:line="240" w:lineRule="auto"/>
              <w:ind w:left="0" w:right="0"/>
              <w:jc w:val="center"/>
              <w:rPr>
                <w:rFonts w:ascii="Calibri" w:eastAsia="Times New Roman" w:hAnsi="Calibri" w:cs="Calibri"/>
                <w:b/>
                <w:bCs/>
                <w:color w:val="FFFFFF"/>
                <w:sz w:val="18"/>
                <w:szCs w:val="18"/>
              </w:rPr>
            </w:pPr>
            <w:r w:rsidRPr="006C529E">
              <w:rPr>
                <w:rFonts w:ascii="Calibri" w:eastAsia="Times New Roman" w:hAnsi="Calibri" w:cs="Calibri"/>
                <w:b/>
                <w:bCs/>
                <w:color w:val="FFFFFF"/>
                <w:sz w:val="18"/>
                <w:szCs w:val="18"/>
              </w:rPr>
              <w:t>Avg FTE</w:t>
            </w:r>
          </w:p>
        </w:tc>
      </w:tr>
      <w:tr w:rsidR="006C529E" w:rsidRPr="006C529E" w14:paraId="5A5F13F0"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289F7DE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9ACFBDB"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Associate Postgraduate Dean</w:t>
            </w:r>
          </w:p>
        </w:tc>
        <w:tc>
          <w:tcPr>
            <w:tcW w:w="1420" w:type="dxa"/>
            <w:tcBorders>
              <w:top w:val="nil"/>
              <w:left w:val="nil"/>
              <w:bottom w:val="single" w:sz="4" w:space="0" w:color="auto"/>
              <w:right w:val="single" w:sz="4" w:space="0" w:color="auto"/>
            </w:tcBorders>
            <w:shd w:val="clear" w:color="000000" w:fill="FFFFFF"/>
            <w:noWrap/>
            <w:vAlign w:val="center"/>
            <w:hideMark/>
          </w:tcPr>
          <w:p w14:paraId="4C46AF3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3.00</w:t>
            </w:r>
          </w:p>
        </w:tc>
        <w:tc>
          <w:tcPr>
            <w:tcW w:w="820" w:type="dxa"/>
            <w:tcBorders>
              <w:top w:val="nil"/>
              <w:left w:val="nil"/>
              <w:bottom w:val="single" w:sz="4" w:space="0" w:color="auto"/>
              <w:right w:val="single" w:sz="4" w:space="0" w:color="auto"/>
            </w:tcBorders>
            <w:shd w:val="clear" w:color="000000" w:fill="FFFFFF"/>
            <w:noWrap/>
            <w:vAlign w:val="center"/>
            <w:hideMark/>
          </w:tcPr>
          <w:p w14:paraId="4EBD973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r>
      <w:tr w:rsidR="006C529E" w:rsidRPr="006C529E" w14:paraId="1EE07E25"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0C8CBAC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DE7116F"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Associate Specialist (Closed to new entrants)</w:t>
            </w:r>
          </w:p>
        </w:tc>
        <w:tc>
          <w:tcPr>
            <w:tcW w:w="1420" w:type="dxa"/>
            <w:tcBorders>
              <w:top w:val="nil"/>
              <w:left w:val="nil"/>
              <w:bottom w:val="single" w:sz="4" w:space="0" w:color="auto"/>
              <w:right w:val="single" w:sz="4" w:space="0" w:color="auto"/>
            </w:tcBorders>
            <w:shd w:val="clear" w:color="000000" w:fill="FFFFFF"/>
            <w:noWrap/>
            <w:vAlign w:val="center"/>
            <w:hideMark/>
          </w:tcPr>
          <w:p w14:paraId="7494835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25.00</w:t>
            </w:r>
          </w:p>
        </w:tc>
        <w:tc>
          <w:tcPr>
            <w:tcW w:w="820" w:type="dxa"/>
            <w:tcBorders>
              <w:top w:val="nil"/>
              <w:left w:val="nil"/>
              <w:bottom w:val="single" w:sz="4" w:space="0" w:color="auto"/>
              <w:right w:val="single" w:sz="4" w:space="0" w:color="auto"/>
            </w:tcBorders>
            <w:shd w:val="clear" w:color="000000" w:fill="FFFFFF"/>
            <w:noWrap/>
            <w:vAlign w:val="center"/>
            <w:hideMark/>
          </w:tcPr>
          <w:p w14:paraId="007EE33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22.80</w:t>
            </w:r>
          </w:p>
        </w:tc>
      </w:tr>
      <w:tr w:rsidR="006C529E" w:rsidRPr="006C529E" w14:paraId="0A123FC2"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255402E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22FFEC0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Clinical Director - Dental</w:t>
            </w:r>
          </w:p>
        </w:tc>
        <w:tc>
          <w:tcPr>
            <w:tcW w:w="1420" w:type="dxa"/>
            <w:tcBorders>
              <w:top w:val="nil"/>
              <w:left w:val="nil"/>
              <w:bottom w:val="single" w:sz="4" w:space="0" w:color="auto"/>
              <w:right w:val="single" w:sz="4" w:space="0" w:color="auto"/>
            </w:tcBorders>
            <w:shd w:val="clear" w:color="000000" w:fill="FFFFFF"/>
            <w:noWrap/>
            <w:vAlign w:val="center"/>
            <w:hideMark/>
          </w:tcPr>
          <w:p w14:paraId="4F0EF97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0C85F4F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0.60</w:t>
            </w:r>
          </w:p>
        </w:tc>
      </w:tr>
      <w:tr w:rsidR="006C529E" w:rsidRPr="006C529E" w14:paraId="58AE71C9"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79249B2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C61821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Clinical Director - Medical</w:t>
            </w:r>
          </w:p>
        </w:tc>
        <w:tc>
          <w:tcPr>
            <w:tcW w:w="1420" w:type="dxa"/>
            <w:tcBorders>
              <w:top w:val="nil"/>
              <w:left w:val="nil"/>
              <w:bottom w:val="single" w:sz="4" w:space="0" w:color="auto"/>
              <w:right w:val="single" w:sz="4" w:space="0" w:color="auto"/>
            </w:tcBorders>
            <w:shd w:val="clear" w:color="000000" w:fill="FFFFFF"/>
            <w:noWrap/>
            <w:vAlign w:val="center"/>
            <w:hideMark/>
          </w:tcPr>
          <w:p w14:paraId="13C93CB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2.50</w:t>
            </w:r>
          </w:p>
        </w:tc>
        <w:tc>
          <w:tcPr>
            <w:tcW w:w="820" w:type="dxa"/>
            <w:tcBorders>
              <w:top w:val="nil"/>
              <w:left w:val="nil"/>
              <w:bottom w:val="single" w:sz="4" w:space="0" w:color="auto"/>
              <w:right w:val="single" w:sz="4" w:space="0" w:color="auto"/>
            </w:tcBorders>
            <w:shd w:val="clear" w:color="000000" w:fill="FFFFFF"/>
            <w:noWrap/>
            <w:vAlign w:val="center"/>
            <w:hideMark/>
          </w:tcPr>
          <w:p w14:paraId="2A2B42C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2.94</w:t>
            </w:r>
          </w:p>
        </w:tc>
      </w:tr>
      <w:tr w:rsidR="006C529E" w:rsidRPr="006C529E" w14:paraId="36F61630"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3750188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16C95A6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Consultant</w:t>
            </w:r>
          </w:p>
        </w:tc>
        <w:tc>
          <w:tcPr>
            <w:tcW w:w="1420" w:type="dxa"/>
            <w:tcBorders>
              <w:top w:val="nil"/>
              <w:left w:val="nil"/>
              <w:bottom w:val="single" w:sz="4" w:space="0" w:color="auto"/>
              <w:right w:val="single" w:sz="4" w:space="0" w:color="auto"/>
            </w:tcBorders>
            <w:shd w:val="clear" w:color="000000" w:fill="FFFFFF"/>
            <w:noWrap/>
            <w:vAlign w:val="center"/>
            <w:hideMark/>
          </w:tcPr>
          <w:p w14:paraId="459D916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584.00</w:t>
            </w:r>
          </w:p>
        </w:tc>
        <w:tc>
          <w:tcPr>
            <w:tcW w:w="820" w:type="dxa"/>
            <w:tcBorders>
              <w:top w:val="nil"/>
              <w:left w:val="nil"/>
              <w:bottom w:val="single" w:sz="4" w:space="0" w:color="auto"/>
              <w:right w:val="single" w:sz="4" w:space="0" w:color="auto"/>
            </w:tcBorders>
            <w:shd w:val="clear" w:color="000000" w:fill="FFFFFF"/>
            <w:noWrap/>
            <w:vAlign w:val="center"/>
            <w:hideMark/>
          </w:tcPr>
          <w:p w14:paraId="48DF3B6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551.36</w:t>
            </w:r>
          </w:p>
        </w:tc>
      </w:tr>
      <w:tr w:rsidR="006C529E" w:rsidRPr="006C529E" w14:paraId="35E9B37A"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19BE056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29E1413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Dental Core Trainee</w:t>
            </w:r>
          </w:p>
        </w:tc>
        <w:tc>
          <w:tcPr>
            <w:tcW w:w="1420" w:type="dxa"/>
            <w:tcBorders>
              <w:top w:val="nil"/>
              <w:left w:val="nil"/>
              <w:bottom w:val="single" w:sz="4" w:space="0" w:color="auto"/>
              <w:right w:val="single" w:sz="4" w:space="0" w:color="auto"/>
            </w:tcBorders>
            <w:shd w:val="clear" w:color="000000" w:fill="FFFFFF"/>
            <w:noWrap/>
            <w:vAlign w:val="center"/>
            <w:hideMark/>
          </w:tcPr>
          <w:p w14:paraId="418EBE4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4.50</w:t>
            </w:r>
          </w:p>
        </w:tc>
        <w:tc>
          <w:tcPr>
            <w:tcW w:w="820" w:type="dxa"/>
            <w:tcBorders>
              <w:top w:val="nil"/>
              <w:left w:val="nil"/>
              <w:bottom w:val="single" w:sz="4" w:space="0" w:color="auto"/>
              <w:right w:val="single" w:sz="4" w:space="0" w:color="auto"/>
            </w:tcBorders>
            <w:shd w:val="clear" w:color="000000" w:fill="FFFFFF"/>
            <w:noWrap/>
            <w:vAlign w:val="center"/>
            <w:hideMark/>
          </w:tcPr>
          <w:p w14:paraId="1C27977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4.50</w:t>
            </w:r>
          </w:p>
        </w:tc>
      </w:tr>
      <w:tr w:rsidR="006C529E" w:rsidRPr="006C529E" w14:paraId="77127B9F"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6197189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7C97982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Dental Officer</w:t>
            </w:r>
          </w:p>
        </w:tc>
        <w:tc>
          <w:tcPr>
            <w:tcW w:w="1420" w:type="dxa"/>
            <w:tcBorders>
              <w:top w:val="nil"/>
              <w:left w:val="nil"/>
              <w:bottom w:val="single" w:sz="4" w:space="0" w:color="auto"/>
              <w:right w:val="single" w:sz="4" w:space="0" w:color="auto"/>
            </w:tcBorders>
            <w:shd w:val="clear" w:color="000000" w:fill="FFFFFF"/>
            <w:noWrap/>
            <w:vAlign w:val="center"/>
            <w:hideMark/>
          </w:tcPr>
          <w:p w14:paraId="5EB4B93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15.00</w:t>
            </w:r>
          </w:p>
        </w:tc>
        <w:tc>
          <w:tcPr>
            <w:tcW w:w="820" w:type="dxa"/>
            <w:tcBorders>
              <w:top w:val="nil"/>
              <w:left w:val="nil"/>
              <w:bottom w:val="single" w:sz="4" w:space="0" w:color="auto"/>
              <w:right w:val="single" w:sz="4" w:space="0" w:color="auto"/>
            </w:tcBorders>
            <w:shd w:val="clear" w:color="000000" w:fill="FFFFFF"/>
            <w:noWrap/>
            <w:vAlign w:val="center"/>
            <w:hideMark/>
          </w:tcPr>
          <w:p w14:paraId="5632D49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9.53</w:t>
            </w:r>
          </w:p>
        </w:tc>
      </w:tr>
      <w:tr w:rsidR="006C529E" w:rsidRPr="006C529E" w14:paraId="686D90D5"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1B1D69A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526A7B3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Director of Public Health</w:t>
            </w:r>
          </w:p>
        </w:tc>
        <w:tc>
          <w:tcPr>
            <w:tcW w:w="1420" w:type="dxa"/>
            <w:tcBorders>
              <w:top w:val="nil"/>
              <w:left w:val="nil"/>
              <w:bottom w:val="single" w:sz="4" w:space="0" w:color="auto"/>
              <w:right w:val="single" w:sz="4" w:space="0" w:color="auto"/>
            </w:tcBorders>
            <w:shd w:val="clear" w:color="000000" w:fill="FFFFFF"/>
            <w:noWrap/>
            <w:vAlign w:val="center"/>
            <w:hideMark/>
          </w:tcPr>
          <w:p w14:paraId="5A04CCA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c>
          <w:tcPr>
            <w:tcW w:w="820" w:type="dxa"/>
            <w:tcBorders>
              <w:top w:val="nil"/>
              <w:left w:val="nil"/>
              <w:bottom w:val="single" w:sz="4" w:space="0" w:color="auto"/>
              <w:right w:val="single" w:sz="4" w:space="0" w:color="auto"/>
            </w:tcBorders>
            <w:shd w:val="clear" w:color="000000" w:fill="FFFFFF"/>
            <w:noWrap/>
            <w:vAlign w:val="center"/>
            <w:hideMark/>
          </w:tcPr>
          <w:p w14:paraId="052B47C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r>
      <w:tr w:rsidR="006C529E" w:rsidRPr="006C529E" w14:paraId="0A52BC44"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4E5A18A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7171111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Foundation Year 1</w:t>
            </w:r>
          </w:p>
        </w:tc>
        <w:tc>
          <w:tcPr>
            <w:tcW w:w="1420" w:type="dxa"/>
            <w:tcBorders>
              <w:top w:val="nil"/>
              <w:left w:val="nil"/>
              <w:bottom w:val="single" w:sz="4" w:space="0" w:color="auto"/>
              <w:right w:val="single" w:sz="4" w:space="0" w:color="auto"/>
            </w:tcBorders>
            <w:shd w:val="clear" w:color="000000" w:fill="FFFFFF"/>
            <w:noWrap/>
            <w:vAlign w:val="center"/>
            <w:hideMark/>
          </w:tcPr>
          <w:p w14:paraId="19A894D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c>
          <w:tcPr>
            <w:tcW w:w="820" w:type="dxa"/>
            <w:tcBorders>
              <w:top w:val="nil"/>
              <w:left w:val="nil"/>
              <w:bottom w:val="single" w:sz="4" w:space="0" w:color="auto"/>
              <w:right w:val="single" w:sz="4" w:space="0" w:color="auto"/>
            </w:tcBorders>
            <w:shd w:val="clear" w:color="000000" w:fill="FFFFFF"/>
            <w:noWrap/>
            <w:vAlign w:val="center"/>
            <w:hideMark/>
          </w:tcPr>
          <w:p w14:paraId="7361CF1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r>
      <w:tr w:rsidR="006C529E" w:rsidRPr="006C529E" w14:paraId="31F11DC8"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230D299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4B0131C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Foundation Year 2</w:t>
            </w:r>
          </w:p>
        </w:tc>
        <w:tc>
          <w:tcPr>
            <w:tcW w:w="1420" w:type="dxa"/>
            <w:tcBorders>
              <w:top w:val="nil"/>
              <w:left w:val="nil"/>
              <w:bottom w:val="single" w:sz="4" w:space="0" w:color="auto"/>
              <w:right w:val="single" w:sz="4" w:space="0" w:color="auto"/>
            </w:tcBorders>
            <w:shd w:val="clear" w:color="000000" w:fill="FFFFFF"/>
            <w:noWrap/>
            <w:vAlign w:val="center"/>
            <w:hideMark/>
          </w:tcPr>
          <w:p w14:paraId="07DEF09E"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c>
          <w:tcPr>
            <w:tcW w:w="820" w:type="dxa"/>
            <w:tcBorders>
              <w:top w:val="nil"/>
              <w:left w:val="nil"/>
              <w:bottom w:val="single" w:sz="4" w:space="0" w:color="auto"/>
              <w:right w:val="single" w:sz="4" w:space="0" w:color="auto"/>
            </w:tcBorders>
            <w:shd w:val="clear" w:color="000000" w:fill="FFFFFF"/>
            <w:noWrap/>
            <w:vAlign w:val="center"/>
            <w:hideMark/>
          </w:tcPr>
          <w:p w14:paraId="0EC18AA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1.50</w:t>
            </w:r>
          </w:p>
        </w:tc>
      </w:tr>
      <w:tr w:rsidR="006C529E" w:rsidRPr="006C529E" w14:paraId="3F15E160"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0A1057D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30060F2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General Medical Practitioner</w:t>
            </w:r>
          </w:p>
        </w:tc>
        <w:tc>
          <w:tcPr>
            <w:tcW w:w="1420" w:type="dxa"/>
            <w:tcBorders>
              <w:top w:val="nil"/>
              <w:left w:val="nil"/>
              <w:bottom w:val="single" w:sz="4" w:space="0" w:color="auto"/>
              <w:right w:val="single" w:sz="4" w:space="0" w:color="auto"/>
            </w:tcBorders>
            <w:shd w:val="clear" w:color="000000" w:fill="FFFFFF"/>
            <w:noWrap/>
            <w:vAlign w:val="center"/>
            <w:hideMark/>
          </w:tcPr>
          <w:p w14:paraId="737FE1F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9.50</w:t>
            </w:r>
          </w:p>
        </w:tc>
        <w:tc>
          <w:tcPr>
            <w:tcW w:w="820" w:type="dxa"/>
            <w:tcBorders>
              <w:top w:val="nil"/>
              <w:left w:val="nil"/>
              <w:bottom w:val="single" w:sz="4" w:space="0" w:color="auto"/>
              <w:right w:val="single" w:sz="4" w:space="0" w:color="auto"/>
            </w:tcBorders>
            <w:shd w:val="clear" w:color="000000" w:fill="FFFFFF"/>
            <w:noWrap/>
            <w:vAlign w:val="center"/>
            <w:hideMark/>
          </w:tcPr>
          <w:p w14:paraId="0C0BE326"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5.34</w:t>
            </w:r>
          </w:p>
        </w:tc>
      </w:tr>
      <w:tr w:rsidR="006C529E" w:rsidRPr="006C529E" w14:paraId="0E778961"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4573FF0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0E0BC9F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Director</w:t>
            </w:r>
          </w:p>
        </w:tc>
        <w:tc>
          <w:tcPr>
            <w:tcW w:w="1420" w:type="dxa"/>
            <w:tcBorders>
              <w:top w:val="nil"/>
              <w:left w:val="nil"/>
              <w:bottom w:val="single" w:sz="4" w:space="0" w:color="auto"/>
              <w:right w:val="single" w:sz="4" w:space="0" w:color="auto"/>
            </w:tcBorders>
            <w:shd w:val="clear" w:color="000000" w:fill="FFFFFF"/>
            <w:noWrap/>
            <w:vAlign w:val="center"/>
            <w:hideMark/>
          </w:tcPr>
          <w:p w14:paraId="755016CB"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c>
          <w:tcPr>
            <w:tcW w:w="820" w:type="dxa"/>
            <w:tcBorders>
              <w:top w:val="nil"/>
              <w:left w:val="nil"/>
              <w:bottom w:val="single" w:sz="4" w:space="0" w:color="auto"/>
              <w:right w:val="single" w:sz="4" w:space="0" w:color="auto"/>
            </w:tcBorders>
            <w:shd w:val="clear" w:color="000000" w:fill="FFFFFF"/>
            <w:noWrap/>
            <w:vAlign w:val="center"/>
            <w:hideMark/>
          </w:tcPr>
          <w:p w14:paraId="1C87529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r>
      <w:tr w:rsidR="006C529E" w:rsidRPr="006C529E" w14:paraId="717CE3B0"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1ADDF5A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5025CFF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Salaried General Practitioner</w:t>
            </w:r>
          </w:p>
        </w:tc>
        <w:tc>
          <w:tcPr>
            <w:tcW w:w="1420" w:type="dxa"/>
            <w:tcBorders>
              <w:top w:val="nil"/>
              <w:left w:val="nil"/>
              <w:bottom w:val="single" w:sz="4" w:space="0" w:color="auto"/>
              <w:right w:val="single" w:sz="4" w:space="0" w:color="auto"/>
            </w:tcBorders>
            <w:shd w:val="clear" w:color="000000" w:fill="FFFFFF"/>
            <w:noWrap/>
            <w:vAlign w:val="center"/>
            <w:hideMark/>
          </w:tcPr>
          <w:p w14:paraId="55A8682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40.50</w:t>
            </w:r>
          </w:p>
        </w:tc>
        <w:tc>
          <w:tcPr>
            <w:tcW w:w="820" w:type="dxa"/>
            <w:tcBorders>
              <w:top w:val="nil"/>
              <w:left w:val="nil"/>
              <w:bottom w:val="single" w:sz="4" w:space="0" w:color="auto"/>
              <w:right w:val="single" w:sz="4" w:space="0" w:color="auto"/>
            </w:tcBorders>
            <w:shd w:val="clear" w:color="000000" w:fill="FFFFFF"/>
            <w:noWrap/>
            <w:vAlign w:val="center"/>
            <w:hideMark/>
          </w:tcPr>
          <w:p w14:paraId="38B0CB88"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19.40</w:t>
            </w:r>
          </w:p>
        </w:tc>
      </w:tr>
      <w:tr w:rsidR="006C529E" w:rsidRPr="006C529E" w14:paraId="2EB78AB2"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5F37DB7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7CEC0A52"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Specialist Dentist</w:t>
            </w:r>
          </w:p>
        </w:tc>
        <w:tc>
          <w:tcPr>
            <w:tcW w:w="1420" w:type="dxa"/>
            <w:tcBorders>
              <w:top w:val="nil"/>
              <w:left w:val="nil"/>
              <w:bottom w:val="single" w:sz="4" w:space="0" w:color="auto"/>
              <w:right w:val="single" w:sz="4" w:space="0" w:color="auto"/>
            </w:tcBorders>
            <w:shd w:val="clear" w:color="000000" w:fill="FFFFFF"/>
            <w:noWrap/>
            <w:vAlign w:val="center"/>
            <w:hideMark/>
          </w:tcPr>
          <w:p w14:paraId="0654E9A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029524F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r>
      <w:tr w:rsidR="006C529E" w:rsidRPr="006C529E" w14:paraId="1E5EE89E"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5250914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77E22DA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Specialty Doctor</w:t>
            </w:r>
          </w:p>
        </w:tc>
        <w:tc>
          <w:tcPr>
            <w:tcW w:w="1420" w:type="dxa"/>
            <w:tcBorders>
              <w:top w:val="nil"/>
              <w:left w:val="nil"/>
              <w:bottom w:val="single" w:sz="4" w:space="0" w:color="auto"/>
              <w:right w:val="single" w:sz="4" w:space="0" w:color="auto"/>
            </w:tcBorders>
            <w:shd w:val="clear" w:color="000000" w:fill="FFFFFF"/>
            <w:noWrap/>
            <w:vAlign w:val="center"/>
            <w:hideMark/>
          </w:tcPr>
          <w:p w14:paraId="3AFD555A"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80.50</w:t>
            </w:r>
          </w:p>
        </w:tc>
        <w:tc>
          <w:tcPr>
            <w:tcW w:w="820" w:type="dxa"/>
            <w:tcBorders>
              <w:top w:val="nil"/>
              <w:left w:val="nil"/>
              <w:bottom w:val="single" w:sz="4" w:space="0" w:color="auto"/>
              <w:right w:val="single" w:sz="4" w:space="0" w:color="auto"/>
            </w:tcBorders>
            <w:shd w:val="clear" w:color="000000" w:fill="FFFFFF"/>
            <w:noWrap/>
            <w:vAlign w:val="center"/>
            <w:hideMark/>
          </w:tcPr>
          <w:p w14:paraId="23C02BD9"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74.10</w:t>
            </w:r>
          </w:p>
        </w:tc>
      </w:tr>
      <w:tr w:rsidR="006C529E" w:rsidRPr="006C529E" w14:paraId="5C3FAC87"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3A0EC57F"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63BB79A4"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Specialty Registrar</w:t>
            </w:r>
          </w:p>
        </w:tc>
        <w:tc>
          <w:tcPr>
            <w:tcW w:w="1420" w:type="dxa"/>
            <w:tcBorders>
              <w:top w:val="nil"/>
              <w:left w:val="nil"/>
              <w:bottom w:val="single" w:sz="4" w:space="0" w:color="auto"/>
              <w:right w:val="single" w:sz="4" w:space="0" w:color="auto"/>
            </w:tcBorders>
            <w:shd w:val="clear" w:color="000000" w:fill="FFFFFF"/>
            <w:noWrap/>
            <w:vAlign w:val="center"/>
            <w:hideMark/>
          </w:tcPr>
          <w:p w14:paraId="2A3686FC"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c>
          <w:tcPr>
            <w:tcW w:w="820" w:type="dxa"/>
            <w:tcBorders>
              <w:top w:val="nil"/>
              <w:left w:val="nil"/>
              <w:bottom w:val="single" w:sz="4" w:space="0" w:color="auto"/>
              <w:right w:val="single" w:sz="4" w:space="0" w:color="auto"/>
            </w:tcBorders>
            <w:shd w:val="clear" w:color="000000" w:fill="FFFFFF"/>
            <w:noWrap/>
            <w:vAlign w:val="center"/>
            <w:hideMark/>
          </w:tcPr>
          <w:p w14:paraId="08E5357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0.50</w:t>
            </w:r>
          </w:p>
        </w:tc>
      </w:tr>
      <w:tr w:rsidR="006C529E" w:rsidRPr="006C529E" w14:paraId="0726E7BC"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11CAA2A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25CE4120"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Staff Grade (Closed to new entrants)</w:t>
            </w:r>
          </w:p>
        </w:tc>
        <w:tc>
          <w:tcPr>
            <w:tcW w:w="1420" w:type="dxa"/>
            <w:tcBorders>
              <w:top w:val="nil"/>
              <w:left w:val="nil"/>
              <w:bottom w:val="single" w:sz="4" w:space="0" w:color="auto"/>
              <w:right w:val="single" w:sz="4" w:space="0" w:color="auto"/>
            </w:tcBorders>
            <w:shd w:val="clear" w:color="000000" w:fill="FFFFFF"/>
            <w:noWrap/>
            <w:vAlign w:val="center"/>
            <w:hideMark/>
          </w:tcPr>
          <w:p w14:paraId="74A5306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c>
          <w:tcPr>
            <w:tcW w:w="820" w:type="dxa"/>
            <w:tcBorders>
              <w:top w:val="nil"/>
              <w:left w:val="nil"/>
              <w:bottom w:val="single" w:sz="4" w:space="0" w:color="auto"/>
              <w:right w:val="single" w:sz="4" w:space="0" w:color="auto"/>
            </w:tcBorders>
            <w:shd w:val="clear" w:color="000000" w:fill="FFFFFF"/>
            <w:noWrap/>
            <w:vAlign w:val="center"/>
            <w:hideMark/>
          </w:tcPr>
          <w:p w14:paraId="003EE013"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1.00</w:t>
            </w:r>
          </w:p>
        </w:tc>
      </w:tr>
      <w:tr w:rsidR="006C529E" w:rsidRPr="006C529E" w14:paraId="41E471D8" w14:textId="77777777" w:rsidTr="006C529E">
        <w:trPr>
          <w:trHeight w:val="285"/>
          <w:jc w:val="center"/>
        </w:trPr>
        <w:tc>
          <w:tcPr>
            <w:tcW w:w="1869" w:type="dxa"/>
            <w:tcBorders>
              <w:top w:val="nil"/>
              <w:left w:val="single" w:sz="4" w:space="0" w:color="auto"/>
              <w:bottom w:val="single" w:sz="4" w:space="0" w:color="auto"/>
              <w:right w:val="single" w:sz="4" w:space="0" w:color="auto"/>
            </w:tcBorders>
            <w:shd w:val="clear" w:color="000000" w:fill="F0F4FA"/>
            <w:noWrap/>
            <w:vAlign w:val="center"/>
            <w:hideMark/>
          </w:tcPr>
          <w:p w14:paraId="7A94DEED"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Medical and Dental</w:t>
            </w:r>
          </w:p>
        </w:tc>
        <w:tc>
          <w:tcPr>
            <w:tcW w:w="3900" w:type="dxa"/>
            <w:tcBorders>
              <w:top w:val="nil"/>
              <w:left w:val="nil"/>
              <w:bottom w:val="single" w:sz="4" w:space="0" w:color="auto"/>
              <w:right w:val="single" w:sz="4" w:space="0" w:color="auto"/>
            </w:tcBorders>
            <w:shd w:val="clear" w:color="000000" w:fill="F0F4FA"/>
            <w:noWrap/>
            <w:vAlign w:val="center"/>
            <w:hideMark/>
          </w:tcPr>
          <w:p w14:paraId="3C392B31"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Trust Grade Doctor or Dentist - Specialty Registrar</w:t>
            </w:r>
          </w:p>
        </w:tc>
        <w:tc>
          <w:tcPr>
            <w:tcW w:w="1420" w:type="dxa"/>
            <w:tcBorders>
              <w:top w:val="nil"/>
              <w:left w:val="nil"/>
              <w:bottom w:val="single" w:sz="4" w:space="0" w:color="auto"/>
              <w:right w:val="single" w:sz="4" w:space="0" w:color="auto"/>
            </w:tcBorders>
            <w:shd w:val="clear" w:color="000000" w:fill="FFFFFF"/>
            <w:noWrap/>
            <w:vAlign w:val="center"/>
            <w:hideMark/>
          </w:tcPr>
          <w:p w14:paraId="783AC027"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179.50</w:t>
            </w:r>
          </w:p>
        </w:tc>
        <w:tc>
          <w:tcPr>
            <w:tcW w:w="820" w:type="dxa"/>
            <w:tcBorders>
              <w:top w:val="nil"/>
              <w:left w:val="nil"/>
              <w:bottom w:val="single" w:sz="4" w:space="0" w:color="auto"/>
              <w:right w:val="single" w:sz="4" w:space="0" w:color="auto"/>
            </w:tcBorders>
            <w:shd w:val="clear" w:color="000000" w:fill="FFFFFF"/>
            <w:noWrap/>
            <w:vAlign w:val="center"/>
            <w:hideMark/>
          </w:tcPr>
          <w:p w14:paraId="00EA91B5" w14:textId="77777777" w:rsidR="006C529E" w:rsidRPr="006C529E" w:rsidRDefault="006C529E" w:rsidP="006C529E">
            <w:pPr>
              <w:spacing w:before="0" w:after="0" w:line="240" w:lineRule="auto"/>
              <w:ind w:left="0" w:right="0"/>
              <w:jc w:val="center"/>
              <w:rPr>
                <w:rFonts w:ascii="Calibri" w:eastAsia="Times New Roman" w:hAnsi="Calibri" w:cs="Calibri"/>
                <w:color w:val="000000"/>
                <w:sz w:val="18"/>
                <w:szCs w:val="18"/>
              </w:rPr>
            </w:pPr>
            <w:r w:rsidRPr="006C529E">
              <w:rPr>
                <w:rFonts w:ascii="Calibri" w:eastAsia="Times New Roman" w:hAnsi="Calibri" w:cs="Calibri"/>
                <w:color w:val="000000"/>
                <w:sz w:val="18"/>
                <w:szCs w:val="18"/>
              </w:rPr>
              <w:t>172.15</w:t>
            </w:r>
          </w:p>
        </w:tc>
      </w:tr>
    </w:tbl>
    <w:p w14:paraId="330A116C" w14:textId="2DF77142" w:rsidR="00FD0AB1" w:rsidRPr="00FD0AB1" w:rsidRDefault="00FD0AB1" w:rsidP="006C529E">
      <w:pPr>
        <w:pStyle w:val="ListParagraph"/>
        <w:spacing w:before="280"/>
        <w:ind w:left="865"/>
        <w:rPr>
          <w:rFonts w:ascii="Verdana" w:hAnsi="Verdana"/>
          <w:b/>
          <w:sz w:val="22"/>
        </w:rPr>
      </w:pPr>
      <w:r>
        <w:rPr>
          <w:rFonts w:ascii="Verdana" w:hAnsi="Verdana"/>
          <w:b/>
          <w:sz w:val="22"/>
        </w:rPr>
        <w:br/>
      </w:r>
    </w:p>
    <w:p w14:paraId="3E4B89E8" w14:textId="14A208B4" w:rsidR="00286642" w:rsidRPr="00FD0AB1" w:rsidRDefault="00FD0AB1" w:rsidP="00FD0AB1">
      <w:pPr>
        <w:pStyle w:val="ListParagraph"/>
        <w:numPr>
          <w:ilvl w:val="0"/>
          <w:numId w:val="20"/>
        </w:numPr>
        <w:spacing w:before="280"/>
        <w:rPr>
          <w:rFonts w:ascii="Verdana" w:hAnsi="Verdana"/>
          <w:b/>
          <w:sz w:val="22"/>
        </w:rPr>
      </w:pPr>
      <w:r w:rsidRPr="00FD0AB1">
        <w:rPr>
          <w:rFonts w:ascii="Verdana" w:hAnsi="Verdana"/>
          <w:b/>
          <w:sz w:val="22"/>
        </w:rPr>
        <w:t>What is the estimated population served by your Health Board, based on the 2021 census or current ONS estimates? Please provide the raw population total and the NHS weighted total.</w:t>
      </w:r>
      <w:r w:rsidR="00D8788B">
        <w:rPr>
          <w:rFonts w:ascii="Verdana" w:hAnsi="Verdana"/>
          <w:b/>
          <w:sz w:val="22"/>
        </w:rPr>
        <w:br/>
      </w:r>
      <w:r w:rsidR="00D8788B" w:rsidRPr="00FC3B42">
        <w:rPr>
          <w:rFonts w:ascii="Verdana" w:hAnsi="Verdana" w:cs="Tahoma"/>
          <w:sz w:val="22"/>
          <w:szCs w:val="22"/>
        </w:rPr>
        <w:t xml:space="preserve">I can confirm that the information you are seeking is held on our website. Under Section 21 of the </w:t>
      </w:r>
      <w:smartTag w:uri="urn:schemas-microsoft-com:office:smarttags" w:element="address">
        <w:r w:rsidR="00D8788B" w:rsidRPr="00FC3B42">
          <w:rPr>
            <w:rFonts w:ascii="Verdana" w:hAnsi="Verdana" w:cs="Tahoma"/>
            <w:sz w:val="22"/>
            <w:szCs w:val="22"/>
          </w:rPr>
          <w:t>Freedom of Information</w:t>
        </w:r>
      </w:smartTag>
      <w:r w:rsidR="00D8788B" w:rsidRPr="00FC3B42">
        <w:rPr>
          <w:rFonts w:ascii="Verdana" w:hAnsi="Verdana" w:cs="Tahoma"/>
          <w:sz w:val="22"/>
          <w:szCs w:val="22"/>
        </w:rPr>
        <w:t xml:space="preserve"> Act </w:t>
      </w:r>
      <w:r w:rsidR="00D8788B" w:rsidRPr="00FC3B42">
        <w:rPr>
          <w:rFonts w:ascii="Verdana" w:hAnsi="Verdana"/>
          <w:sz w:val="22"/>
          <w:szCs w:val="22"/>
        </w:rPr>
        <w:t>(information accessible by other means)</w:t>
      </w:r>
      <w:r w:rsidR="00D8788B" w:rsidRPr="00FC3B42">
        <w:rPr>
          <w:rFonts w:ascii="Verdana" w:hAnsi="Verdana" w:cs="Tahoma"/>
          <w:sz w:val="22"/>
          <w:szCs w:val="22"/>
        </w:rPr>
        <w:t xml:space="preserve">, we are not required to provide information in response to a request if the information is already reasonably accessible to you. </w:t>
      </w:r>
      <w:r w:rsidR="00D8788B" w:rsidRPr="00FC3B42">
        <w:rPr>
          <w:rFonts w:ascii="Verdana" w:hAnsi="Verdana"/>
          <w:sz w:val="22"/>
          <w:szCs w:val="22"/>
        </w:rPr>
        <w:t>May I therefore recommend that you look at this link to obtain the information you require:</w:t>
      </w:r>
      <w:r w:rsidR="00D8788B">
        <w:rPr>
          <w:rFonts w:ascii="Verdana" w:hAnsi="Verdana"/>
          <w:sz w:val="22"/>
          <w:szCs w:val="22"/>
        </w:rPr>
        <w:t xml:space="preserve"> </w:t>
      </w:r>
      <w:hyperlink r:id="rId8" w:history="1">
        <w:r w:rsidR="00D8788B" w:rsidRPr="008E77C1">
          <w:rPr>
            <w:rStyle w:val="Hyperlink"/>
            <w:rFonts w:ascii="Verdana" w:hAnsi="Verdana" w:cs="Arial"/>
            <w:sz w:val="22"/>
            <w:szCs w:val="22"/>
          </w:rPr>
          <w:t>https://sbuhb.nhs.wales/about-us/key-documents-folder/board-papers/annual-general-meeting/annual-general-meeting-2024/sbuhb-annual-report-2023-24-pdf/</w:t>
        </w:r>
      </w:hyperlink>
      <w:r w:rsidR="00D8788B">
        <w:rPr>
          <w:rFonts w:ascii="Verdana" w:hAnsi="Verdana"/>
          <w:sz w:val="22"/>
          <w:szCs w:val="22"/>
        </w:rPr>
        <w:t xml:space="preserve"> (page 4)</w:t>
      </w: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837" type="#_x0000_t75" style="width:20.25pt;height:20.25pt;visibility:visible;mso-wrap-style:square" o:bullet="t">
        <v:imagedata r:id="rId1" o:title=""/>
      </v:shape>
    </w:pict>
  </w:numPicBullet>
  <w:numPicBullet w:numPicBulletId="1">
    <w:pict>
      <v:shape id="_x0000_i6838" type="#_x0000_t75" style="width:382.5pt;height:382.5pt;visibility:visible;mso-wrap-style:square" o:bullet="t">
        <v:imagedata r:id="rId2" o:title=""/>
      </v:shape>
    </w:pict>
  </w:numPicBullet>
  <w:numPicBullet w:numPicBulletId="2">
    <w:pict>
      <v:shape id="_x0000_i6839" type="#_x0000_t75" style="width:225.75pt;height:225.75pt;visibility:visible;mso-wrap-style:square" o:bullet="t">
        <v:imagedata r:id="rId3" o:title=""/>
      </v:shape>
    </w:pict>
  </w:numPicBullet>
  <w:numPicBullet w:numPicBulletId="3">
    <w:pict>
      <v:shape id="_x0000_i6840"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9BC0358"/>
    <w:multiLevelType w:val="hybridMultilevel"/>
    <w:tmpl w:val="DF08BA7C"/>
    <w:lvl w:ilvl="0" w:tplc="BFC6A692">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2573EA4"/>
    <w:multiLevelType w:val="hybridMultilevel"/>
    <w:tmpl w:val="CFFCB6D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3"/>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18"/>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C529E"/>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190B"/>
    <w:rsid w:val="00BC67E1"/>
    <w:rsid w:val="00C021A4"/>
    <w:rsid w:val="00C050BE"/>
    <w:rsid w:val="00C75A00"/>
    <w:rsid w:val="00CA07E3"/>
    <w:rsid w:val="00CB2BBE"/>
    <w:rsid w:val="00CE1516"/>
    <w:rsid w:val="00CE325E"/>
    <w:rsid w:val="00CE3DBC"/>
    <w:rsid w:val="00D15865"/>
    <w:rsid w:val="00D62A67"/>
    <w:rsid w:val="00D8788B"/>
    <w:rsid w:val="00DC0D5A"/>
    <w:rsid w:val="00DC47F3"/>
    <w:rsid w:val="00DC7FA9"/>
    <w:rsid w:val="00DD5E37"/>
    <w:rsid w:val="00DF2EA1"/>
    <w:rsid w:val="00E11F2D"/>
    <w:rsid w:val="00E26720"/>
    <w:rsid w:val="00E545D8"/>
    <w:rsid w:val="00E817B3"/>
    <w:rsid w:val="00E85B02"/>
    <w:rsid w:val="00E90BC7"/>
    <w:rsid w:val="00EE0615"/>
    <w:rsid w:val="00F26B29"/>
    <w:rsid w:val="00F91A7E"/>
    <w:rsid w:val="00F96598"/>
    <w:rsid w:val="00FA0C91"/>
    <w:rsid w:val="00FA177F"/>
    <w:rsid w:val="00FB1E56"/>
    <w:rsid w:val="00FD0A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D8788B"/>
    <w:rPr>
      <w:rFonts w:ascii="Arial" w:hAnsi="Arial" w:cs="Arial"/>
      <w:color w:val="000080"/>
      <w:sz w:val="20"/>
      <w:szCs w:val="20"/>
    </w:rPr>
  </w:style>
  <w:style w:type="character" w:styleId="UnresolvedMention">
    <w:name w:val="Unresolved Mention"/>
    <w:basedOn w:val="DefaultParagraphFont"/>
    <w:uiPriority w:val="99"/>
    <w:semiHidden/>
    <w:unhideWhenUsed/>
    <w:rsid w:val="00D878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67738433">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62779251">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key-documents-folder/board-papers/annual-general-meeting/annual-general-meeting-2024/sbuhb-annual-report-2023-24-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93</TotalTime>
  <Pages>3</Pages>
  <Words>609</Words>
  <Characters>3474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2025-01-31T15:59:00Z</dcterms:modified>
</cp:coreProperties>
</file>