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29261B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3777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29261B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3777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2CB9D7A" w14:textId="7EE45A12" w:rsidR="0043777F" w:rsidRPr="0043777F" w:rsidRDefault="0043777F" w:rsidP="0043777F">
      <w:pPr>
        <w:spacing w:before="280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t>Please can you provide the below information:</w:t>
      </w:r>
    </w:p>
    <w:p w14:paraId="2EA55981" w14:textId="57B8B3DF" w:rsidR="0043777F" w:rsidRPr="00C36E27" w:rsidRDefault="0043777F" w:rsidP="00C36E27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t xml:space="preserve">Please confirm whether your </w:t>
      </w:r>
      <w:r>
        <w:rPr>
          <w:rFonts w:ascii="Verdana" w:hAnsi="Verdana"/>
          <w:b/>
          <w:sz w:val="22"/>
        </w:rPr>
        <w:t>Health Board</w:t>
      </w:r>
      <w:r w:rsidRPr="0043777F">
        <w:rPr>
          <w:rFonts w:ascii="Verdana" w:hAnsi="Verdana"/>
          <w:b/>
          <w:sz w:val="22"/>
        </w:rPr>
        <w:t xml:space="preserve"> has ever utilised an Insourcing model to combat and reduce waiting list times?</w:t>
      </w:r>
      <w:r w:rsidR="00C36E27">
        <w:rPr>
          <w:rFonts w:ascii="Verdana" w:hAnsi="Verdana"/>
          <w:b/>
          <w:sz w:val="22"/>
        </w:rPr>
        <w:br/>
      </w:r>
      <w:r w:rsidR="00C36E27" w:rsidRPr="00C36E27">
        <w:rPr>
          <w:rFonts w:ascii="Verdana" w:hAnsi="Verdana"/>
          <w:bCs/>
          <w:sz w:val="22"/>
        </w:rPr>
        <w:t>Yes</w:t>
      </w:r>
      <w:r w:rsidR="00C36E27">
        <w:rPr>
          <w:rFonts w:ascii="Verdana" w:hAnsi="Verdana"/>
          <w:b/>
          <w:sz w:val="22"/>
        </w:rPr>
        <w:br/>
      </w:r>
    </w:p>
    <w:p w14:paraId="18677758" w14:textId="1C63ECB9" w:rsidR="0043777F" w:rsidRPr="0043777F" w:rsidRDefault="0043777F" w:rsidP="0043777F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t>If so, please can you confirm whether one has been utilised in the last 12 months, and for what specialty including any associated sub-specialty.</w:t>
      </w:r>
    </w:p>
    <w:p w14:paraId="5FEE3E81" w14:textId="77777777" w:rsidR="00C36E27" w:rsidRPr="00C36E27" w:rsidRDefault="0043777F" w:rsidP="00C36E27">
      <w:pPr>
        <w:pStyle w:val="NoSpacing"/>
        <w:ind w:left="865"/>
        <w:rPr>
          <w:rFonts w:ascii="Verdana" w:eastAsia="Times New Roman" w:hAnsi="Verdana"/>
          <w:sz w:val="22"/>
          <w:szCs w:val="22"/>
          <w:u w:val="single"/>
        </w:rPr>
      </w:pPr>
      <w:r w:rsidRPr="00C36E27">
        <w:rPr>
          <w:rFonts w:ascii="Verdana" w:hAnsi="Verdana"/>
          <w:b/>
          <w:sz w:val="20"/>
          <w:szCs w:val="22"/>
        </w:rPr>
        <w:t xml:space="preserve"> </w:t>
      </w:r>
      <w:r w:rsidR="00C36E27" w:rsidRPr="00C36E27">
        <w:rPr>
          <w:rFonts w:ascii="Verdana" w:eastAsia="Times New Roman" w:hAnsi="Verdana"/>
          <w:sz w:val="22"/>
          <w:szCs w:val="22"/>
          <w:u w:val="single"/>
        </w:rPr>
        <w:t>January 2024-March 2024:</w:t>
      </w:r>
    </w:p>
    <w:p w14:paraId="17667F39" w14:textId="77777777" w:rsidR="00772A7E" w:rsidRPr="00C36E27" w:rsidRDefault="00772A7E" w:rsidP="00772A7E">
      <w:pPr>
        <w:pStyle w:val="NoSpacing"/>
        <w:ind w:left="650" w:firstLine="343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Ophthalmology</w:t>
      </w:r>
    </w:p>
    <w:p w14:paraId="522B6D05" w14:textId="77777777" w:rsidR="00772A7E" w:rsidRPr="00C36E27" w:rsidRDefault="00772A7E" w:rsidP="00772A7E">
      <w:pPr>
        <w:pStyle w:val="NoSpacing"/>
        <w:ind w:left="650" w:firstLine="343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General Surgery</w:t>
      </w:r>
    </w:p>
    <w:p w14:paraId="6702454F" w14:textId="77777777" w:rsidR="00772A7E" w:rsidRPr="00C36E27" w:rsidRDefault="00772A7E" w:rsidP="00772A7E">
      <w:pPr>
        <w:pStyle w:val="NoSpacing"/>
        <w:ind w:left="993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ENT</w:t>
      </w:r>
      <w:r>
        <w:rPr>
          <w:rFonts w:ascii="Verdana" w:eastAsia="Times New Roman" w:hAnsi="Verdana"/>
          <w:sz w:val="22"/>
          <w:szCs w:val="22"/>
        </w:rPr>
        <w:br/>
      </w:r>
      <w:r w:rsidRPr="00C36E27">
        <w:rPr>
          <w:rFonts w:ascii="Verdana" w:eastAsia="Times New Roman" w:hAnsi="Verdana"/>
          <w:sz w:val="22"/>
          <w:szCs w:val="22"/>
        </w:rPr>
        <w:t>Echocardiograms</w:t>
      </w:r>
    </w:p>
    <w:p w14:paraId="51E0B767" w14:textId="2BC9598F" w:rsidR="00C36E27" w:rsidRPr="00C36E27" w:rsidRDefault="00772A7E" w:rsidP="00772A7E">
      <w:pPr>
        <w:pStyle w:val="NoSpacing"/>
        <w:ind w:left="993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Endoscopy</w:t>
      </w:r>
      <w:r>
        <w:rPr>
          <w:rFonts w:ascii="Verdana" w:eastAsia="Times New Roman" w:hAnsi="Verdana"/>
          <w:sz w:val="22"/>
          <w:szCs w:val="22"/>
        </w:rPr>
        <w:br/>
      </w:r>
      <w:r>
        <w:rPr>
          <w:rFonts w:ascii="Verdana" w:eastAsia="Times New Roman" w:hAnsi="Verdana"/>
          <w:sz w:val="22"/>
          <w:szCs w:val="22"/>
        </w:rPr>
        <w:br/>
      </w:r>
      <w:r w:rsidR="00C36E27" w:rsidRPr="00C36E27">
        <w:rPr>
          <w:rFonts w:ascii="Verdana" w:eastAsia="Times New Roman" w:hAnsi="Verdana"/>
          <w:sz w:val="22"/>
          <w:szCs w:val="22"/>
        </w:rPr>
        <w:t>Orthopaedics</w:t>
      </w:r>
    </w:p>
    <w:p w14:paraId="34E8C169" w14:textId="77777777" w:rsidR="00C36E27" w:rsidRPr="00C36E27" w:rsidRDefault="00C36E27" w:rsidP="00C36E27">
      <w:pPr>
        <w:pStyle w:val="NoSpacing"/>
        <w:numPr>
          <w:ilvl w:val="0"/>
          <w:numId w:val="24"/>
        </w:numPr>
        <w:ind w:left="1585" w:right="0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Hip procedure</w:t>
      </w:r>
    </w:p>
    <w:p w14:paraId="6050AE90" w14:textId="77777777" w:rsidR="00C36E27" w:rsidRPr="00C36E27" w:rsidRDefault="00C36E27" w:rsidP="00C36E27">
      <w:pPr>
        <w:pStyle w:val="NoSpacing"/>
        <w:numPr>
          <w:ilvl w:val="0"/>
          <w:numId w:val="24"/>
        </w:numPr>
        <w:ind w:left="1585" w:right="0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Knee procedure</w:t>
      </w:r>
    </w:p>
    <w:p w14:paraId="1245A6DA" w14:textId="77777777" w:rsidR="00C36E27" w:rsidRPr="00C36E27" w:rsidRDefault="00C36E27" w:rsidP="00C36E27">
      <w:pPr>
        <w:pStyle w:val="NoSpacing"/>
        <w:numPr>
          <w:ilvl w:val="0"/>
          <w:numId w:val="24"/>
        </w:numPr>
        <w:ind w:left="1585" w:right="0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Hand procedure</w:t>
      </w:r>
    </w:p>
    <w:p w14:paraId="151EB930" w14:textId="77777777" w:rsidR="00C36E27" w:rsidRPr="00C36E27" w:rsidRDefault="00C36E27" w:rsidP="00C36E27">
      <w:pPr>
        <w:pStyle w:val="NoSpacing"/>
        <w:ind w:left="650" w:firstLine="720"/>
        <w:rPr>
          <w:rFonts w:ascii="Verdana" w:eastAsia="Times New Roman" w:hAnsi="Verdana"/>
          <w:sz w:val="22"/>
          <w:szCs w:val="22"/>
        </w:rPr>
      </w:pPr>
    </w:p>
    <w:p w14:paraId="1444F9BF" w14:textId="77777777" w:rsidR="00C36E27" w:rsidRPr="00C36E27" w:rsidRDefault="00C36E27" w:rsidP="00C36E27">
      <w:pPr>
        <w:pStyle w:val="NoSpacing"/>
        <w:ind w:left="650" w:firstLine="343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Plastic Surgery</w:t>
      </w:r>
    </w:p>
    <w:p w14:paraId="352DC59E" w14:textId="77777777" w:rsidR="00C36E27" w:rsidRPr="00C36E27" w:rsidRDefault="00C36E27" w:rsidP="00C36E27">
      <w:pPr>
        <w:pStyle w:val="NoSpacing"/>
        <w:numPr>
          <w:ilvl w:val="0"/>
          <w:numId w:val="25"/>
        </w:numPr>
        <w:ind w:left="1585" w:right="0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Breast</w:t>
      </w:r>
    </w:p>
    <w:p w14:paraId="3802FED6" w14:textId="0CBC0292" w:rsidR="00C36E27" w:rsidRPr="00C36E27" w:rsidRDefault="00C36E27" w:rsidP="00C36E27">
      <w:pPr>
        <w:pStyle w:val="NoSpacing"/>
        <w:numPr>
          <w:ilvl w:val="0"/>
          <w:numId w:val="25"/>
        </w:numPr>
        <w:ind w:left="1585" w:right="0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Paeds</w:t>
      </w:r>
      <w:r>
        <w:rPr>
          <w:rFonts w:ascii="Verdana" w:eastAsia="Times New Roman" w:hAnsi="Verdana"/>
          <w:sz w:val="22"/>
          <w:szCs w:val="22"/>
        </w:rPr>
        <w:br/>
      </w:r>
    </w:p>
    <w:p w14:paraId="65F739AC" w14:textId="77777777" w:rsidR="00C36E27" w:rsidRPr="00C36E27" w:rsidRDefault="00C36E27" w:rsidP="00C36E27">
      <w:pPr>
        <w:pStyle w:val="NoSpacing"/>
        <w:ind w:left="650" w:firstLine="343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Gynaecology</w:t>
      </w:r>
    </w:p>
    <w:p w14:paraId="586C64D5" w14:textId="77777777" w:rsidR="00C36E27" w:rsidRPr="00C36E27" w:rsidRDefault="00C36E27" w:rsidP="00C36E27">
      <w:pPr>
        <w:pStyle w:val="NoSpacing"/>
        <w:numPr>
          <w:ilvl w:val="0"/>
          <w:numId w:val="26"/>
        </w:numPr>
        <w:ind w:left="1585" w:right="0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Hysteroscopy</w:t>
      </w:r>
    </w:p>
    <w:p w14:paraId="30BE7169" w14:textId="25EF11B2" w:rsidR="00C36E27" w:rsidRPr="00C36E27" w:rsidRDefault="00C36E27" w:rsidP="00772A7E">
      <w:pPr>
        <w:pStyle w:val="NoSpacing"/>
        <w:ind w:left="993"/>
        <w:rPr>
          <w:rFonts w:ascii="Verdana" w:eastAsia="Times New Roman" w:hAnsi="Verdana"/>
          <w:sz w:val="22"/>
          <w:szCs w:val="22"/>
        </w:rPr>
      </w:pPr>
    </w:p>
    <w:p w14:paraId="15119832" w14:textId="77777777" w:rsidR="00C36E27" w:rsidRPr="00C36E27" w:rsidRDefault="00C36E27" w:rsidP="00C36E27">
      <w:pPr>
        <w:pStyle w:val="NoSpacing"/>
        <w:ind w:left="865"/>
        <w:rPr>
          <w:rFonts w:ascii="Verdana" w:eastAsia="Times New Roman" w:hAnsi="Verdana"/>
          <w:sz w:val="22"/>
          <w:szCs w:val="22"/>
        </w:rPr>
      </w:pPr>
    </w:p>
    <w:p w14:paraId="5F0881D7" w14:textId="77777777" w:rsidR="00C36E27" w:rsidRPr="00C36E27" w:rsidRDefault="00C36E27" w:rsidP="00772A7E">
      <w:pPr>
        <w:pStyle w:val="NoSpacing"/>
        <w:ind w:left="865" w:firstLine="128"/>
        <w:rPr>
          <w:rFonts w:ascii="Verdana" w:eastAsia="Times New Roman" w:hAnsi="Verdana"/>
          <w:sz w:val="22"/>
          <w:szCs w:val="22"/>
          <w:u w:val="single"/>
        </w:rPr>
      </w:pPr>
      <w:r w:rsidRPr="00C36E27">
        <w:rPr>
          <w:rFonts w:ascii="Verdana" w:eastAsia="Times New Roman" w:hAnsi="Verdana"/>
          <w:sz w:val="22"/>
          <w:szCs w:val="22"/>
          <w:u w:val="single"/>
        </w:rPr>
        <w:t>April 2024-January 2025:</w:t>
      </w:r>
    </w:p>
    <w:p w14:paraId="1A1B0978" w14:textId="77777777" w:rsidR="00772A7E" w:rsidRPr="00C36E27" w:rsidRDefault="00C36E27" w:rsidP="00772A7E">
      <w:pPr>
        <w:pStyle w:val="NoSpacing"/>
        <w:ind w:left="993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General Surgery</w:t>
      </w:r>
      <w:r w:rsidR="00772A7E">
        <w:rPr>
          <w:rFonts w:ascii="Verdana" w:eastAsia="Times New Roman" w:hAnsi="Verdana"/>
          <w:sz w:val="22"/>
          <w:szCs w:val="22"/>
        </w:rPr>
        <w:br/>
      </w:r>
      <w:r w:rsidR="00772A7E" w:rsidRPr="00C36E27">
        <w:rPr>
          <w:rFonts w:ascii="Verdana" w:eastAsia="Times New Roman" w:hAnsi="Verdana"/>
          <w:sz w:val="22"/>
          <w:szCs w:val="22"/>
        </w:rPr>
        <w:t>Endoscopy</w:t>
      </w:r>
    </w:p>
    <w:p w14:paraId="1A470B4D" w14:textId="77777777" w:rsidR="00772A7E" w:rsidRPr="00C36E27" w:rsidRDefault="00772A7E" w:rsidP="00772A7E">
      <w:pPr>
        <w:pStyle w:val="NoSpacing"/>
        <w:ind w:left="865" w:firstLine="128"/>
        <w:rPr>
          <w:rFonts w:ascii="Verdana" w:eastAsia="Times New Roman" w:hAnsi="Verdana"/>
          <w:color w:val="FF0000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Echocardiogram</w:t>
      </w:r>
    </w:p>
    <w:p w14:paraId="646A007A" w14:textId="3289401F" w:rsidR="00C36E27" w:rsidRPr="00C36E27" w:rsidRDefault="00C36E27" w:rsidP="00772A7E">
      <w:pPr>
        <w:pStyle w:val="NoSpacing"/>
        <w:ind w:left="865" w:firstLine="128"/>
        <w:rPr>
          <w:rFonts w:ascii="Verdana" w:eastAsia="Times New Roman" w:hAnsi="Verdana"/>
          <w:sz w:val="22"/>
          <w:szCs w:val="22"/>
        </w:rPr>
      </w:pPr>
    </w:p>
    <w:p w14:paraId="51A12D53" w14:textId="77777777" w:rsidR="00C36E27" w:rsidRPr="00C36E27" w:rsidRDefault="00C36E27" w:rsidP="00772A7E">
      <w:pPr>
        <w:pStyle w:val="NoSpacing"/>
        <w:ind w:left="720" w:firstLine="273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Plastic Surgery</w:t>
      </w:r>
    </w:p>
    <w:p w14:paraId="2F549D4C" w14:textId="77777777" w:rsidR="00C36E27" w:rsidRPr="00C36E27" w:rsidRDefault="00C36E27" w:rsidP="00772A7E">
      <w:pPr>
        <w:pStyle w:val="NoSpacing"/>
        <w:numPr>
          <w:ilvl w:val="0"/>
          <w:numId w:val="22"/>
        </w:numPr>
        <w:ind w:left="1440" w:right="0" w:firstLine="128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Adult ENT</w:t>
      </w:r>
    </w:p>
    <w:p w14:paraId="5C2345C6" w14:textId="77777777" w:rsidR="00C36E27" w:rsidRPr="00C36E27" w:rsidRDefault="00C36E27" w:rsidP="00772A7E">
      <w:pPr>
        <w:pStyle w:val="NoSpacing"/>
        <w:numPr>
          <w:ilvl w:val="0"/>
          <w:numId w:val="22"/>
        </w:numPr>
        <w:ind w:left="1440" w:right="0" w:firstLine="128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Breast</w:t>
      </w:r>
    </w:p>
    <w:p w14:paraId="50389C9D" w14:textId="10C1090D" w:rsidR="00C36E27" w:rsidRPr="00C36E27" w:rsidRDefault="00C36E27" w:rsidP="00772A7E">
      <w:pPr>
        <w:pStyle w:val="NoSpacing"/>
        <w:numPr>
          <w:ilvl w:val="0"/>
          <w:numId w:val="22"/>
        </w:numPr>
        <w:ind w:left="1440" w:right="0" w:firstLine="128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Paediatrics</w:t>
      </w:r>
      <w:r w:rsidR="00772A7E">
        <w:rPr>
          <w:rFonts w:ascii="Verdana" w:eastAsia="Times New Roman" w:hAnsi="Verdana"/>
          <w:sz w:val="22"/>
          <w:szCs w:val="22"/>
        </w:rPr>
        <w:br/>
      </w:r>
    </w:p>
    <w:p w14:paraId="26DD0B27" w14:textId="77777777" w:rsidR="00C36E27" w:rsidRPr="00C36E27" w:rsidRDefault="00C36E27" w:rsidP="00772A7E">
      <w:pPr>
        <w:pStyle w:val="NoSpacing"/>
        <w:ind w:left="865" w:firstLine="128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lastRenderedPageBreak/>
        <w:t>Gynaecology</w:t>
      </w:r>
    </w:p>
    <w:p w14:paraId="0901A206" w14:textId="77777777" w:rsidR="00C36E27" w:rsidRPr="00C36E27" w:rsidRDefault="00C36E27" w:rsidP="00772A7E">
      <w:pPr>
        <w:pStyle w:val="NoSpacing"/>
        <w:numPr>
          <w:ilvl w:val="0"/>
          <w:numId w:val="23"/>
        </w:numPr>
        <w:ind w:left="1585" w:right="0" w:firstLine="128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Hysteroscopy</w:t>
      </w:r>
    </w:p>
    <w:p w14:paraId="1EB18544" w14:textId="77777777" w:rsidR="00C36E27" w:rsidRPr="00C36E27" w:rsidRDefault="00C36E27" w:rsidP="00772A7E">
      <w:pPr>
        <w:pStyle w:val="NoSpacing"/>
        <w:numPr>
          <w:ilvl w:val="0"/>
          <w:numId w:val="23"/>
        </w:numPr>
        <w:ind w:left="1585" w:right="0" w:firstLine="128"/>
        <w:rPr>
          <w:rFonts w:ascii="Verdana" w:eastAsia="Times New Roman" w:hAnsi="Verdana"/>
          <w:sz w:val="22"/>
          <w:szCs w:val="22"/>
        </w:rPr>
      </w:pPr>
      <w:r w:rsidRPr="00C36E27">
        <w:rPr>
          <w:rFonts w:ascii="Verdana" w:eastAsia="Times New Roman" w:hAnsi="Verdana"/>
          <w:sz w:val="22"/>
          <w:szCs w:val="22"/>
        </w:rPr>
        <w:t>PMB</w:t>
      </w:r>
    </w:p>
    <w:p w14:paraId="545A1766" w14:textId="63E366E3" w:rsidR="0043777F" w:rsidRPr="00772A7E" w:rsidRDefault="0043777F" w:rsidP="00001CA7">
      <w:pPr>
        <w:pStyle w:val="NoSpacing"/>
        <w:ind w:left="0"/>
        <w:rPr>
          <w:rFonts w:ascii="Verdana" w:eastAsia="Times New Roman" w:hAnsi="Verdana"/>
          <w:color w:val="FF0000"/>
          <w:sz w:val="22"/>
          <w:szCs w:val="22"/>
        </w:rPr>
      </w:pPr>
    </w:p>
    <w:p w14:paraId="0C43BCAA" w14:textId="6B5A9DA9" w:rsidR="0043777F" w:rsidRPr="00772A7E" w:rsidRDefault="0043777F" w:rsidP="00772A7E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t>Please confirm the frameworks utilised for insourcing and if there were any direct awards made. If so, please confirm who they were made to and for what purpose.</w:t>
      </w:r>
      <w:r w:rsidR="00772A7E">
        <w:rPr>
          <w:rFonts w:ascii="Verdana" w:hAnsi="Verdana"/>
          <w:b/>
          <w:sz w:val="22"/>
        </w:rPr>
        <w:br/>
      </w:r>
      <w:r w:rsidR="00772A7E" w:rsidRPr="00772A7E">
        <w:rPr>
          <w:rFonts w:ascii="Verdana" w:hAnsi="Verdana"/>
          <w:bCs/>
          <w:sz w:val="22"/>
        </w:rPr>
        <w:t>NHS Shared Business Services Insourcing of Clinical Services Framework has been utilised. All outline arrangements within this period have been via Direct Award route compliancy.</w:t>
      </w:r>
      <w:r w:rsidR="00772A7E">
        <w:rPr>
          <w:rFonts w:ascii="Verdana" w:hAnsi="Verdana"/>
          <w:bCs/>
          <w:sz w:val="22"/>
        </w:rPr>
        <w:br/>
      </w:r>
    </w:p>
    <w:p w14:paraId="1DA970C5" w14:textId="1A945791" w:rsidR="0043777F" w:rsidRPr="0043777F" w:rsidRDefault="0043777F" w:rsidP="0043777F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t>In the period 1st October 2024 to 31st December 2024 please provide a breakdown of:</w:t>
      </w:r>
    </w:p>
    <w:p w14:paraId="1E0AD86D" w14:textId="492B22BE" w:rsidR="00772A7E" w:rsidRPr="0043777F" w:rsidRDefault="0043777F" w:rsidP="0043777F">
      <w:pPr>
        <w:pStyle w:val="ListParagraph"/>
        <w:numPr>
          <w:ilvl w:val="0"/>
          <w:numId w:val="21"/>
        </w:numPr>
        <w:spacing w:before="280"/>
        <w:ind w:left="1225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t xml:space="preserve">Total </w:t>
      </w:r>
      <w:r>
        <w:rPr>
          <w:rFonts w:ascii="Verdana" w:hAnsi="Verdana"/>
          <w:b/>
          <w:sz w:val="22"/>
        </w:rPr>
        <w:t>Health Board</w:t>
      </w:r>
      <w:r w:rsidRPr="0043777F">
        <w:rPr>
          <w:rFonts w:ascii="Verdana" w:hAnsi="Verdana"/>
          <w:b/>
          <w:sz w:val="22"/>
        </w:rPr>
        <w:t xml:space="preserve"> spend with Insourcing contracts</w:t>
      </w:r>
    </w:p>
    <w:tbl>
      <w:tblPr>
        <w:tblStyle w:val="TableGrid"/>
        <w:tblW w:w="0" w:type="auto"/>
        <w:tblInd w:w="1838" w:type="dxa"/>
        <w:tblLook w:val="04A0" w:firstRow="1" w:lastRow="0" w:firstColumn="1" w:lastColumn="0" w:noHBand="0" w:noVBand="1"/>
      </w:tblPr>
      <w:tblGrid>
        <w:gridCol w:w="2410"/>
        <w:gridCol w:w="1843"/>
      </w:tblGrid>
      <w:tr w:rsidR="00772A7E" w:rsidRPr="00772A7E" w14:paraId="440790F5" w14:textId="77777777" w:rsidTr="00772A7E">
        <w:tc>
          <w:tcPr>
            <w:tcW w:w="2410" w:type="dxa"/>
            <w:shd w:val="clear" w:color="auto" w:fill="D3EBDA" w:themeFill="accent5" w:themeFillTint="33"/>
          </w:tcPr>
          <w:p w14:paraId="211D9635" w14:textId="77777777" w:rsidR="00772A7E" w:rsidRPr="00772A7E" w:rsidRDefault="00772A7E" w:rsidP="00772A7E">
            <w:pPr>
              <w:pStyle w:val="NoSpacing"/>
              <w:ind w:left="56" w:right="-113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Timeframe</w:t>
            </w:r>
          </w:p>
        </w:tc>
        <w:tc>
          <w:tcPr>
            <w:tcW w:w="1843" w:type="dxa"/>
            <w:shd w:val="clear" w:color="auto" w:fill="D3EBDA" w:themeFill="accent5" w:themeFillTint="33"/>
          </w:tcPr>
          <w:p w14:paraId="0718231C" w14:textId="73FA2D0C" w:rsidR="00772A7E" w:rsidRPr="00772A7E" w:rsidRDefault="00772A7E" w:rsidP="00772A7E">
            <w:pPr>
              <w:pStyle w:val="NoSpacing"/>
              <w:ind w:left="31" w:right="-103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 xml:space="preserve">Total spend </w:t>
            </w:r>
          </w:p>
        </w:tc>
      </w:tr>
      <w:tr w:rsidR="00772A7E" w:rsidRPr="00772A7E" w14:paraId="7F061B48" w14:textId="77777777" w:rsidTr="00772A7E">
        <w:tc>
          <w:tcPr>
            <w:tcW w:w="2410" w:type="dxa"/>
          </w:tcPr>
          <w:p w14:paraId="7150F226" w14:textId="77777777" w:rsidR="00772A7E" w:rsidRPr="00772A7E" w:rsidRDefault="00772A7E" w:rsidP="00772A7E">
            <w:pPr>
              <w:pStyle w:val="NoSpacing"/>
              <w:ind w:left="56" w:right="-113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October 2024</w:t>
            </w:r>
          </w:p>
        </w:tc>
        <w:tc>
          <w:tcPr>
            <w:tcW w:w="1843" w:type="dxa"/>
          </w:tcPr>
          <w:p w14:paraId="49669244" w14:textId="77777777" w:rsidR="00772A7E" w:rsidRPr="00772A7E" w:rsidRDefault="00772A7E" w:rsidP="00772A7E">
            <w:pPr>
              <w:pStyle w:val="NoSpacing"/>
              <w:ind w:left="31" w:right="-103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£247,401.84</w:t>
            </w:r>
          </w:p>
        </w:tc>
      </w:tr>
      <w:tr w:rsidR="00772A7E" w:rsidRPr="00772A7E" w14:paraId="2CBD6C91" w14:textId="77777777" w:rsidTr="00772A7E">
        <w:tc>
          <w:tcPr>
            <w:tcW w:w="2410" w:type="dxa"/>
          </w:tcPr>
          <w:p w14:paraId="28519E88" w14:textId="77777777" w:rsidR="00772A7E" w:rsidRPr="00772A7E" w:rsidRDefault="00772A7E" w:rsidP="00772A7E">
            <w:pPr>
              <w:pStyle w:val="NoSpacing"/>
              <w:ind w:left="56" w:right="-113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November 2024</w:t>
            </w:r>
          </w:p>
        </w:tc>
        <w:tc>
          <w:tcPr>
            <w:tcW w:w="1843" w:type="dxa"/>
          </w:tcPr>
          <w:p w14:paraId="5E3B872B" w14:textId="77777777" w:rsidR="00772A7E" w:rsidRPr="00772A7E" w:rsidRDefault="00772A7E" w:rsidP="00772A7E">
            <w:pPr>
              <w:pStyle w:val="NoSpacing"/>
              <w:ind w:left="31" w:right="-103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£399,252.16</w:t>
            </w:r>
          </w:p>
        </w:tc>
      </w:tr>
      <w:tr w:rsidR="00772A7E" w:rsidRPr="00772A7E" w14:paraId="399E87B9" w14:textId="77777777" w:rsidTr="00772A7E">
        <w:tc>
          <w:tcPr>
            <w:tcW w:w="2410" w:type="dxa"/>
          </w:tcPr>
          <w:p w14:paraId="79FAB862" w14:textId="77777777" w:rsidR="00772A7E" w:rsidRPr="00772A7E" w:rsidRDefault="00772A7E" w:rsidP="00772A7E">
            <w:pPr>
              <w:pStyle w:val="NoSpacing"/>
              <w:ind w:left="56" w:right="-113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December 2024</w:t>
            </w:r>
          </w:p>
        </w:tc>
        <w:tc>
          <w:tcPr>
            <w:tcW w:w="1843" w:type="dxa"/>
          </w:tcPr>
          <w:p w14:paraId="22809345" w14:textId="77777777" w:rsidR="00772A7E" w:rsidRPr="00772A7E" w:rsidRDefault="00772A7E" w:rsidP="00772A7E">
            <w:pPr>
              <w:pStyle w:val="NoSpacing"/>
              <w:ind w:left="31" w:right="-103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£221,234.22</w:t>
            </w:r>
          </w:p>
        </w:tc>
      </w:tr>
    </w:tbl>
    <w:p w14:paraId="31154B57" w14:textId="77777777" w:rsidR="0043777F" w:rsidRPr="0043777F" w:rsidRDefault="0043777F" w:rsidP="0043777F">
      <w:pPr>
        <w:spacing w:before="280"/>
        <w:ind w:left="865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t>Please provide a further breakdown for Insourcing contracts by:</w:t>
      </w:r>
    </w:p>
    <w:p w14:paraId="15DB7E7B" w14:textId="1284AADF" w:rsidR="00772A7E" w:rsidRDefault="0043777F" w:rsidP="0043777F">
      <w:pPr>
        <w:pStyle w:val="ListParagraph"/>
        <w:numPr>
          <w:ilvl w:val="0"/>
          <w:numId w:val="21"/>
        </w:numPr>
        <w:spacing w:before="280"/>
        <w:ind w:left="1225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t>Spend per specialty</w:t>
      </w:r>
    </w:p>
    <w:tbl>
      <w:tblPr>
        <w:tblStyle w:val="TableGrid"/>
        <w:tblW w:w="8028" w:type="dxa"/>
        <w:jc w:val="center"/>
        <w:tblLook w:val="04A0" w:firstRow="1" w:lastRow="0" w:firstColumn="1" w:lastColumn="0" w:noHBand="0" w:noVBand="1"/>
      </w:tblPr>
      <w:tblGrid>
        <w:gridCol w:w="2184"/>
        <w:gridCol w:w="2919"/>
        <w:gridCol w:w="2925"/>
      </w:tblGrid>
      <w:tr w:rsidR="00772A7E" w:rsidRPr="00772A7E" w14:paraId="794370E1" w14:textId="77777777" w:rsidTr="00772A7E">
        <w:trPr>
          <w:jc w:val="center"/>
        </w:trPr>
        <w:tc>
          <w:tcPr>
            <w:tcW w:w="2184" w:type="dxa"/>
            <w:tcBorders>
              <w:bottom w:val="single" w:sz="4" w:space="0" w:color="auto"/>
            </w:tcBorders>
            <w:shd w:val="clear" w:color="auto" w:fill="D3EBDA" w:themeFill="accent5" w:themeFillTint="33"/>
            <w:vAlign w:val="center"/>
          </w:tcPr>
          <w:p w14:paraId="208FEFBB" w14:textId="77777777" w:rsidR="00772A7E" w:rsidRPr="00772A7E" w:rsidRDefault="00772A7E" w:rsidP="00772A7E">
            <w:pPr>
              <w:pStyle w:val="NoSpacing"/>
              <w:ind w:left="0" w:right="-13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Timeframe</w:t>
            </w:r>
          </w:p>
        </w:tc>
        <w:tc>
          <w:tcPr>
            <w:tcW w:w="2919" w:type="dxa"/>
            <w:tcBorders>
              <w:bottom w:val="single" w:sz="4" w:space="0" w:color="auto"/>
            </w:tcBorders>
            <w:shd w:val="clear" w:color="auto" w:fill="D3EBDA" w:themeFill="accent5" w:themeFillTint="33"/>
            <w:vAlign w:val="center"/>
          </w:tcPr>
          <w:p w14:paraId="4CEC9181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Speciality</w:t>
            </w:r>
          </w:p>
        </w:tc>
        <w:tc>
          <w:tcPr>
            <w:tcW w:w="2925" w:type="dxa"/>
            <w:tcBorders>
              <w:bottom w:val="single" w:sz="4" w:space="0" w:color="auto"/>
            </w:tcBorders>
            <w:shd w:val="clear" w:color="auto" w:fill="D3EBDA" w:themeFill="accent5" w:themeFillTint="33"/>
            <w:vAlign w:val="center"/>
          </w:tcPr>
          <w:p w14:paraId="2A96E106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Spend</w:t>
            </w:r>
          </w:p>
        </w:tc>
      </w:tr>
      <w:tr w:rsidR="00772A7E" w:rsidRPr="00772A7E" w14:paraId="31121927" w14:textId="77777777" w:rsidTr="00772A7E">
        <w:trPr>
          <w:jc w:val="center"/>
        </w:trPr>
        <w:tc>
          <w:tcPr>
            <w:tcW w:w="2184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4E4F71" w14:textId="77777777" w:rsidR="00772A7E" w:rsidRPr="00772A7E" w:rsidRDefault="00772A7E" w:rsidP="00772A7E">
            <w:pPr>
              <w:pStyle w:val="NoSpacing"/>
              <w:ind w:left="0" w:right="-13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October 2024</w:t>
            </w:r>
          </w:p>
        </w:tc>
        <w:tc>
          <w:tcPr>
            <w:tcW w:w="2919" w:type="dxa"/>
            <w:vAlign w:val="center"/>
          </w:tcPr>
          <w:p w14:paraId="764A6482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Plastic Surgery/ ENT</w:t>
            </w:r>
          </w:p>
        </w:tc>
        <w:tc>
          <w:tcPr>
            <w:tcW w:w="29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FED3DA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£5,919.80</w:t>
            </w:r>
          </w:p>
        </w:tc>
      </w:tr>
      <w:tr w:rsidR="00772A7E" w:rsidRPr="00772A7E" w14:paraId="572DE00F" w14:textId="77777777" w:rsidTr="00772A7E">
        <w:trPr>
          <w:jc w:val="center"/>
        </w:trPr>
        <w:tc>
          <w:tcPr>
            <w:tcW w:w="2184" w:type="dxa"/>
            <w:vMerge/>
            <w:tcBorders>
              <w:left w:val="single" w:sz="4" w:space="0" w:color="auto"/>
            </w:tcBorders>
            <w:vAlign w:val="center"/>
          </w:tcPr>
          <w:p w14:paraId="1E5BC789" w14:textId="77777777" w:rsidR="00772A7E" w:rsidRPr="00772A7E" w:rsidRDefault="00772A7E" w:rsidP="00772A7E">
            <w:pPr>
              <w:pStyle w:val="NoSpacing"/>
              <w:ind w:left="0" w:right="-13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tcBorders>
              <w:bottom w:val="single" w:sz="4" w:space="0" w:color="auto"/>
            </w:tcBorders>
            <w:vAlign w:val="center"/>
          </w:tcPr>
          <w:p w14:paraId="4202887E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Endoscopy</w:t>
            </w:r>
          </w:p>
        </w:tc>
        <w:tc>
          <w:tcPr>
            <w:tcW w:w="2925" w:type="dxa"/>
            <w:tcBorders>
              <w:right w:val="single" w:sz="4" w:space="0" w:color="auto"/>
            </w:tcBorders>
            <w:vAlign w:val="center"/>
          </w:tcPr>
          <w:p w14:paraId="763B2CAD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£241,482.04</w:t>
            </w:r>
          </w:p>
        </w:tc>
      </w:tr>
      <w:tr w:rsidR="00772A7E" w:rsidRPr="00772A7E" w14:paraId="0D9B293D" w14:textId="77777777" w:rsidTr="00772A7E">
        <w:trPr>
          <w:jc w:val="center"/>
        </w:trPr>
        <w:tc>
          <w:tcPr>
            <w:tcW w:w="2184" w:type="dxa"/>
            <w:vMerge w:val="restart"/>
            <w:tcBorders>
              <w:top w:val="single" w:sz="4" w:space="0" w:color="auto"/>
            </w:tcBorders>
            <w:vAlign w:val="center"/>
          </w:tcPr>
          <w:p w14:paraId="15F978FE" w14:textId="77777777" w:rsidR="00772A7E" w:rsidRPr="00772A7E" w:rsidRDefault="00772A7E" w:rsidP="00772A7E">
            <w:pPr>
              <w:pStyle w:val="NoSpacing"/>
              <w:ind w:left="0" w:right="-13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November 2024</w:t>
            </w:r>
          </w:p>
        </w:tc>
        <w:tc>
          <w:tcPr>
            <w:tcW w:w="2919" w:type="dxa"/>
            <w:vAlign w:val="center"/>
          </w:tcPr>
          <w:p w14:paraId="1EA35E13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Orthopaedics</w:t>
            </w:r>
          </w:p>
        </w:tc>
        <w:tc>
          <w:tcPr>
            <w:tcW w:w="2925" w:type="dxa"/>
            <w:tcBorders>
              <w:top w:val="single" w:sz="4" w:space="0" w:color="auto"/>
            </w:tcBorders>
            <w:vAlign w:val="center"/>
          </w:tcPr>
          <w:p w14:paraId="7C5CC269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£127,836.20</w:t>
            </w:r>
          </w:p>
        </w:tc>
      </w:tr>
      <w:tr w:rsidR="00772A7E" w:rsidRPr="00772A7E" w14:paraId="769642C8" w14:textId="77777777" w:rsidTr="00772A7E">
        <w:trPr>
          <w:jc w:val="center"/>
        </w:trPr>
        <w:tc>
          <w:tcPr>
            <w:tcW w:w="2184" w:type="dxa"/>
            <w:vMerge/>
            <w:vAlign w:val="center"/>
          </w:tcPr>
          <w:p w14:paraId="1489BCA4" w14:textId="77777777" w:rsidR="00772A7E" w:rsidRPr="00772A7E" w:rsidRDefault="00772A7E" w:rsidP="00772A7E">
            <w:pPr>
              <w:pStyle w:val="NoSpacing"/>
              <w:ind w:left="0" w:right="-13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03168AE4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Plastic Surgery/ ENT</w:t>
            </w:r>
          </w:p>
        </w:tc>
        <w:tc>
          <w:tcPr>
            <w:tcW w:w="2925" w:type="dxa"/>
            <w:vAlign w:val="center"/>
          </w:tcPr>
          <w:p w14:paraId="12DAFFDB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£20,757</w:t>
            </w:r>
          </w:p>
        </w:tc>
      </w:tr>
      <w:tr w:rsidR="00772A7E" w:rsidRPr="00772A7E" w14:paraId="4806D5AE" w14:textId="77777777" w:rsidTr="00772A7E">
        <w:trPr>
          <w:jc w:val="center"/>
        </w:trPr>
        <w:tc>
          <w:tcPr>
            <w:tcW w:w="2184" w:type="dxa"/>
            <w:vMerge/>
            <w:vAlign w:val="center"/>
          </w:tcPr>
          <w:p w14:paraId="7D8CFBC6" w14:textId="77777777" w:rsidR="00772A7E" w:rsidRPr="00772A7E" w:rsidRDefault="00772A7E" w:rsidP="00772A7E">
            <w:pPr>
              <w:pStyle w:val="NoSpacing"/>
              <w:ind w:left="0" w:right="-13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24A3C45B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Gynaecology</w:t>
            </w:r>
          </w:p>
        </w:tc>
        <w:tc>
          <w:tcPr>
            <w:tcW w:w="2925" w:type="dxa"/>
            <w:vAlign w:val="center"/>
          </w:tcPr>
          <w:p w14:paraId="39B0A06A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£14,856.12</w:t>
            </w:r>
          </w:p>
        </w:tc>
      </w:tr>
      <w:tr w:rsidR="00772A7E" w:rsidRPr="00772A7E" w14:paraId="724B2284" w14:textId="77777777" w:rsidTr="00772A7E">
        <w:trPr>
          <w:jc w:val="center"/>
        </w:trPr>
        <w:tc>
          <w:tcPr>
            <w:tcW w:w="2184" w:type="dxa"/>
            <w:vMerge/>
            <w:vAlign w:val="center"/>
          </w:tcPr>
          <w:p w14:paraId="49403F83" w14:textId="77777777" w:rsidR="00772A7E" w:rsidRPr="00772A7E" w:rsidRDefault="00772A7E" w:rsidP="00772A7E">
            <w:pPr>
              <w:pStyle w:val="NoSpacing"/>
              <w:ind w:left="0" w:right="-13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40D1737C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Endoscopy</w:t>
            </w:r>
          </w:p>
        </w:tc>
        <w:tc>
          <w:tcPr>
            <w:tcW w:w="2925" w:type="dxa"/>
            <w:vAlign w:val="center"/>
          </w:tcPr>
          <w:p w14:paraId="3E482F4B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£235,802.84</w:t>
            </w:r>
          </w:p>
        </w:tc>
      </w:tr>
      <w:tr w:rsidR="00772A7E" w:rsidRPr="00772A7E" w14:paraId="5C31F648" w14:textId="77777777" w:rsidTr="00772A7E">
        <w:trPr>
          <w:jc w:val="center"/>
        </w:trPr>
        <w:tc>
          <w:tcPr>
            <w:tcW w:w="2184" w:type="dxa"/>
            <w:vMerge w:val="restart"/>
            <w:vAlign w:val="center"/>
          </w:tcPr>
          <w:p w14:paraId="47780CBA" w14:textId="77777777" w:rsidR="00772A7E" w:rsidRPr="00772A7E" w:rsidRDefault="00772A7E" w:rsidP="00772A7E">
            <w:pPr>
              <w:pStyle w:val="NoSpacing"/>
              <w:ind w:left="0" w:right="-13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December 2024</w:t>
            </w:r>
          </w:p>
        </w:tc>
        <w:tc>
          <w:tcPr>
            <w:tcW w:w="2919" w:type="dxa"/>
            <w:vAlign w:val="center"/>
          </w:tcPr>
          <w:p w14:paraId="638D0F43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Plastic Surgery/ ENT</w:t>
            </w:r>
          </w:p>
        </w:tc>
        <w:tc>
          <w:tcPr>
            <w:tcW w:w="2925" w:type="dxa"/>
            <w:vAlign w:val="center"/>
          </w:tcPr>
          <w:p w14:paraId="358F796C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£29,594.20</w:t>
            </w:r>
          </w:p>
        </w:tc>
      </w:tr>
      <w:tr w:rsidR="00772A7E" w:rsidRPr="00772A7E" w14:paraId="64E6E2D5" w14:textId="77777777" w:rsidTr="00772A7E">
        <w:trPr>
          <w:jc w:val="center"/>
        </w:trPr>
        <w:tc>
          <w:tcPr>
            <w:tcW w:w="2184" w:type="dxa"/>
            <w:vMerge/>
            <w:vAlign w:val="center"/>
          </w:tcPr>
          <w:p w14:paraId="03C1FE07" w14:textId="77777777" w:rsidR="00772A7E" w:rsidRPr="00772A7E" w:rsidRDefault="00772A7E" w:rsidP="00772A7E">
            <w:pPr>
              <w:pStyle w:val="NoSpacing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443B0C2A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Gynaecology</w:t>
            </w:r>
          </w:p>
        </w:tc>
        <w:tc>
          <w:tcPr>
            <w:tcW w:w="2925" w:type="dxa"/>
            <w:vAlign w:val="center"/>
          </w:tcPr>
          <w:p w14:paraId="284E74E3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£7,257.76</w:t>
            </w:r>
          </w:p>
        </w:tc>
      </w:tr>
      <w:tr w:rsidR="00772A7E" w:rsidRPr="00772A7E" w14:paraId="53B93B66" w14:textId="77777777" w:rsidTr="00772A7E">
        <w:trPr>
          <w:jc w:val="center"/>
        </w:trPr>
        <w:tc>
          <w:tcPr>
            <w:tcW w:w="2184" w:type="dxa"/>
            <w:vMerge/>
            <w:vAlign w:val="center"/>
          </w:tcPr>
          <w:p w14:paraId="0898F254" w14:textId="77777777" w:rsidR="00772A7E" w:rsidRPr="00772A7E" w:rsidRDefault="00772A7E" w:rsidP="00772A7E">
            <w:pPr>
              <w:pStyle w:val="NoSpacing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6E953809" w14:textId="77777777" w:rsidR="00772A7E" w:rsidRPr="00772A7E" w:rsidRDefault="00772A7E" w:rsidP="00772A7E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Endoscopy</w:t>
            </w:r>
          </w:p>
        </w:tc>
        <w:tc>
          <w:tcPr>
            <w:tcW w:w="2925" w:type="dxa"/>
            <w:vAlign w:val="center"/>
          </w:tcPr>
          <w:p w14:paraId="6D93A1F6" w14:textId="77777777" w:rsidR="00772A7E" w:rsidRPr="00772A7E" w:rsidRDefault="00772A7E" w:rsidP="00772A7E">
            <w:pPr>
              <w:pStyle w:val="NoSpacing"/>
              <w:ind w:left="0" w:right="-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£184,383.26</w:t>
            </w:r>
          </w:p>
        </w:tc>
      </w:tr>
    </w:tbl>
    <w:p w14:paraId="18F812DD" w14:textId="26CBD864" w:rsidR="0043777F" w:rsidRPr="0043777F" w:rsidRDefault="0043777F" w:rsidP="00772A7E">
      <w:pPr>
        <w:pStyle w:val="ListParagraph"/>
        <w:spacing w:before="280"/>
        <w:ind w:left="1225"/>
        <w:rPr>
          <w:rFonts w:ascii="Verdana" w:hAnsi="Verdana"/>
          <w:b/>
          <w:sz w:val="22"/>
        </w:rPr>
      </w:pPr>
    </w:p>
    <w:p w14:paraId="24916773" w14:textId="7581C3D0" w:rsidR="00772A7E" w:rsidRPr="00001CA7" w:rsidRDefault="0043777F" w:rsidP="00001CA7">
      <w:pPr>
        <w:pStyle w:val="ListParagraph"/>
        <w:numPr>
          <w:ilvl w:val="0"/>
          <w:numId w:val="21"/>
        </w:numPr>
        <w:spacing w:before="280"/>
        <w:ind w:left="1225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t>Spend per agency name</w:t>
      </w:r>
    </w:p>
    <w:tbl>
      <w:tblPr>
        <w:tblStyle w:val="TableGrid"/>
        <w:tblW w:w="6945" w:type="dxa"/>
        <w:tblInd w:w="1555" w:type="dxa"/>
        <w:tblLook w:val="04A0" w:firstRow="1" w:lastRow="0" w:firstColumn="1" w:lastColumn="0" w:noHBand="0" w:noVBand="1"/>
      </w:tblPr>
      <w:tblGrid>
        <w:gridCol w:w="2102"/>
        <w:gridCol w:w="2919"/>
        <w:gridCol w:w="1924"/>
      </w:tblGrid>
      <w:tr w:rsidR="00772A7E" w:rsidRPr="00772A7E" w14:paraId="4DDA36C2" w14:textId="77777777" w:rsidTr="00001CA7">
        <w:tc>
          <w:tcPr>
            <w:tcW w:w="2102" w:type="dxa"/>
            <w:shd w:val="clear" w:color="auto" w:fill="D3EBDA" w:themeFill="accent5" w:themeFillTint="33"/>
            <w:vAlign w:val="center"/>
          </w:tcPr>
          <w:p w14:paraId="793A77C6" w14:textId="77777777" w:rsidR="00772A7E" w:rsidRPr="00772A7E" w:rsidRDefault="00772A7E" w:rsidP="00001CA7">
            <w:pPr>
              <w:pStyle w:val="NoSpacing"/>
              <w:ind w:left="0" w:right="1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Timeframe</w:t>
            </w:r>
          </w:p>
        </w:tc>
        <w:tc>
          <w:tcPr>
            <w:tcW w:w="2919" w:type="dxa"/>
            <w:shd w:val="clear" w:color="auto" w:fill="D3EBDA" w:themeFill="accent5" w:themeFillTint="33"/>
            <w:vAlign w:val="center"/>
          </w:tcPr>
          <w:p w14:paraId="5311CE54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Provider (agency name)</w:t>
            </w:r>
          </w:p>
        </w:tc>
        <w:tc>
          <w:tcPr>
            <w:tcW w:w="1924" w:type="dxa"/>
            <w:shd w:val="clear" w:color="auto" w:fill="D3EBDA" w:themeFill="accent5" w:themeFillTint="33"/>
            <w:vAlign w:val="center"/>
          </w:tcPr>
          <w:p w14:paraId="6D255FD4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Spend</w:t>
            </w:r>
          </w:p>
        </w:tc>
      </w:tr>
      <w:tr w:rsidR="00772A7E" w:rsidRPr="00772A7E" w14:paraId="63CC67D8" w14:textId="77777777" w:rsidTr="00001CA7">
        <w:tc>
          <w:tcPr>
            <w:tcW w:w="2102" w:type="dxa"/>
            <w:vMerge w:val="restart"/>
            <w:vAlign w:val="center"/>
          </w:tcPr>
          <w:p w14:paraId="47739C4C" w14:textId="77777777" w:rsidR="00772A7E" w:rsidRPr="00772A7E" w:rsidRDefault="00772A7E" w:rsidP="00001CA7">
            <w:pPr>
              <w:pStyle w:val="NoSpacing"/>
              <w:ind w:left="0" w:right="1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October 2024</w:t>
            </w:r>
          </w:p>
        </w:tc>
        <w:tc>
          <w:tcPr>
            <w:tcW w:w="2919" w:type="dxa"/>
            <w:vAlign w:val="center"/>
          </w:tcPr>
          <w:p w14:paraId="393FF80F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HBSUK</w:t>
            </w:r>
          </w:p>
        </w:tc>
        <w:tc>
          <w:tcPr>
            <w:tcW w:w="1924" w:type="dxa"/>
            <w:vAlign w:val="center"/>
          </w:tcPr>
          <w:p w14:paraId="661C393B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£5,919.80</w:t>
            </w:r>
          </w:p>
        </w:tc>
      </w:tr>
      <w:tr w:rsidR="00772A7E" w:rsidRPr="00772A7E" w14:paraId="5E4BA298" w14:textId="77777777" w:rsidTr="00001CA7">
        <w:tc>
          <w:tcPr>
            <w:tcW w:w="2102" w:type="dxa"/>
            <w:vMerge/>
            <w:vAlign w:val="center"/>
          </w:tcPr>
          <w:p w14:paraId="33B8BA63" w14:textId="77777777" w:rsidR="00772A7E" w:rsidRPr="00772A7E" w:rsidRDefault="00772A7E" w:rsidP="00001CA7">
            <w:pPr>
              <w:pStyle w:val="NoSpacing"/>
              <w:ind w:left="0" w:right="1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50D3378A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ID Medical</w:t>
            </w:r>
          </w:p>
        </w:tc>
        <w:tc>
          <w:tcPr>
            <w:tcW w:w="1924" w:type="dxa"/>
            <w:vAlign w:val="center"/>
          </w:tcPr>
          <w:p w14:paraId="52067F3A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£241,482.04</w:t>
            </w:r>
          </w:p>
        </w:tc>
      </w:tr>
      <w:tr w:rsidR="00772A7E" w:rsidRPr="00772A7E" w14:paraId="2FD70034" w14:textId="77777777" w:rsidTr="00001CA7">
        <w:tc>
          <w:tcPr>
            <w:tcW w:w="2102" w:type="dxa"/>
            <w:vMerge/>
            <w:vAlign w:val="center"/>
          </w:tcPr>
          <w:p w14:paraId="16A988D9" w14:textId="77777777" w:rsidR="00772A7E" w:rsidRPr="00772A7E" w:rsidRDefault="00772A7E" w:rsidP="00001CA7">
            <w:pPr>
              <w:pStyle w:val="NoSpacing"/>
              <w:ind w:left="0" w:right="1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00F3A854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proofErr w:type="spellStart"/>
            <w:r w:rsidRPr="00772A7E">
              <w:rPr>
                <w:rFonts w:ascii="Verdana" w:eastAsia="Times New Roman" w:hAnsi="Verdana"/>
                <w:sz w:val="22"/>
                <w:szCs w:val="22"/>
              </w:rPr>
              <w:t>Medinet</w:t>
            </w:r>
            <w:proofErr w:type="spellEnd"/>
          </w:p>
        </w:tc>
        <w:tc>
          <w:tcPr>
            <w:tcW w:w="1924" w:type="dxa"/>
            <w:vAlign w:val="center"/>
          </w:tcPr>
          <w:p w14:paraId="1E8D5A89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£0</w:t>
            </w:r>
          </w:p>
        </w:tc>
      </w:tr>
      <w:tr w:rsidR="00772A7E" w:rsidRPr="00772A7E" w14:paraId="1ED5D7AE" w14:textId="77777777" w:rsidTr="00001CA7">
        <w:tc>
          <w:tcPr>
            <w:tcW w:w="2102" w:type="dxa"/>
            <w:vMerge w:val="restart"/>
            <w:vAlign w:val="center"/>
          </w:tcPr>
          <w:p w14:paraId="662FA657" w14:textId="77777777" w:rsidR="00772A7E" w:rsidRPr="00772A7E" w:rsidRDefault="00772A7E" w:rsidP="00001CA7">
            <w:pPr>
              <w:pStyle w:val="NoSpacing"/>
              <w:ind w:left="0" w:right="1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November 2024</w:t>
            </w:r>
          </w:p>
        </w:tc>
        <w:tc>
          <w:tcPr>
            <w:tcW w:w="2919" w:type="dxa"/>
            <w:vAlign w:val="center"/>
          </w:tcPr>
          <w:p w14:paraId="4D0D38D3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HBSUK</w:t>
            </w:r>
          </w:p>
        </w:tc>
        <w:tc>
          <w:tcPr>
            <w:tcW w:w="1924" w:type="dxa"/>
            <w:vAlign w:val="center"/>
          </w:tcPr>
          <w:p w14:paraId="0F49D750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£163,449.32</w:t>
            </w:r>
          </w:p>
        </w:tc>
      </w:tr>
      <w:tr w:rsidR="00772A7E" w:rsidRPr="00772A7E" w14:paraId="29CC4A24" w14:textId="77777777" w:rsidTr="00001CA7">
        <w:tc>
          <w:tcPr>
            <w:tcW w:w="2102" w:type="dxa"/>
            <w:vMerge/>
            <w:vAlign w:val="center"/>
          </w:tcPr>
          <w:p w14:paraId="0CBFE9DB" w14:textId="77777777" w:rsidR="00772A7E" w:rsidRPr="00772A7E" w:rsidRDefault="00772A7E" w:rsidP="00001CA7">
            <w:pPr>
              <w:pStyle w:val="NoSpacing"/>
              <w:ind w:left="0" w:right="1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397B4083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ID Medical</w:t>
            </w:r>
          </w:p>
        </w:tc>
        <w:tc>
          <w:tcPr>
            <w:tcW w:w="1924" w:type="dxa"/>
            <w:vAlign w:val="center"/>
          </w:tcPr>
          <w:p w14:paraId="4866C625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£235,802.84</w:t>
            </w:r>
          </w:p>
        </w:tc>
      </w:tr>
      <w:tr w:rsidR="00772A7E" w:rsidRPr="00772A7E" w14:paraId="19FFA19D" w14:textId="77777777" w:rsidTr="00001CA7">
        <w:tc>
          <w:tcPr>
            <w:tcW w:w="2102" w:type="dxa"/>
            <w:vMerge/>
            <w:vAlign w:val="center"/>
          </w:tcPr>
          <w:p w14:paraId="1D45129C" w14:textId="77777777" w:rsidR="00772A7E" w:rsidRPr="00772A7E" w:rsidRDefault="00772A7E" w:rsidP="00001CA7">
            <w:pPr>
              <w:pStyle w:val="NoSpacing"/>
              <w:ind w:left="0" w:right="1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7DE7A1BE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proofErr w:type="spellStart"/>
            <w:r w:rsidRPr="00772A7E">
              <w:rPr>
                <w:rFonts w:ascii="Verdana" w:eastAsia="Times New Roman" w:hAnsi="Verdana"/>
                <w:sz w:val="22"/>
                <w:szCs w:val="22"/>
              </w:rPr>
              <w:t>Medinet</w:t>
            </w:r>
            <w:proofErr w:type="spellEnd"/>
          </w:p>
        </w:tc>
        <w:tc>
          <w:tcPr>
            <w:tcW w:w="1924" w:type="dxa"/>
            <w:vAlign w:val="center"/>
          </w:tcPr>
          <w:p w14:paraId="3A34E345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£0</w:t>
            </w:r>
          </w:p>
        </w:tc>
      </w:tr>
      <w:tr w:rsidR="00772A7E" w:rsidRPr="00772A7E" w14:paraId="3AD6EFFB" w14:textId="77777777" w:rsidTr="00001CA7">
        <w:tc>
          <w:tcPr>
            <w:tcW w:w="2102" w:type="dxa"/>
            <w:vMerge w:val="restart"/>
            <w:vAlign w:val="center"/>
          </w:tcPr>
          <w:p w14:paraId="7EE7CBD0" w14:textId="77777777" w:rsidR="00772A7E" w:rsidRPr="00772A7E" w:rsidRDefault="00772A7E" w:rsidP="00001CA7">
            <w:pPr>
              <w:pStyle w:val="NoSpacing"/>
              <w:ind w:left="0" w:right="11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December 2024</w:t>
            </w:r>
          </w:p>
        </w:tc>
        <w:tc>
          <w:tcPr>
            <w:tcW w:w="2919" w:type="dxa"/>
            <w:vAlign w:val="center"/>
          </w:tcPr>
          <w:p w14:paraId="1D82EB38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HBSUK</w:t>
            </w:r>
          </w:p>
        </w:tc>
        <w:tc>
          <w:tcPr>
            <w:tcW w:w="1924" w:type="dxa"/>
            <w:vAlign w:val="center"/>
          </w:tcPr>
          <w:p w14:paraId="4286722D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£36,850.96</w:t>
            </w:r>
          </w:p>
        </w:tc>
      </w:tr>
      <w:tr w:rsidR="00772A7E" w:rsidRPr="00772A7E" w14:paraId="3F11F938" w14:textId="77777777" w:rsidTr="00001CA7">
        <w:tc>
          <w:tcPr>
            <w:tcW w:w="2102" w:type="dxa"/>
            <w:vMerge/>
            <w:vAlign w:val="center"/>
          </w:tcPr>
          <w:p w14:paraId="62C13C89" w14:textId="77777777" w:rsidR="00772A7E" w:rsidRPr="00772A7E" w:rsidRDefault="00772A7E" w:rsidP="00001CA7">
            <w:pPr>
              <w:pStyle w:val="NoSpacing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2A3C3122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ID Medical</w:t>
            </w:r>
          </w:p>
        </w:tc>
        <w:tc>
          <w:tcPr>
            <w:tcW w:w="1924" w:type="dxa"/>
            <w:vAlign w:val="center"/>
          </w:tcPr>
          <w:p w14:paraId="6235A543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£175,683.26</w:t>
            </w:r>
          </w:p>
        </w:tc>
      </w:tr>
      <w:tr w:rsidR="00772A7E" w:rsidRPr="00772A7E" w14:paraId="4B9D83BD" w14:textId="77777777" w:rsidTr="00001CA7">
        <w:tc>
          <w:tcPr>
            <w:tcW w:w="2102" w:type="dxa"/>
            <w:vMerge/>
            <w:vAlign w:val="center"/>
          </w:tcPr>
          <w:p w14:paraId="2F92B92E" w14:textId="77777777" w:rsidR="00772A7E" w:rsidRPr="00772A7E" w:rsidRDefault="00772A7E" w:rsidP="00001CA7">
            <w:pPr>
              <w:pStyle w:val="NoSpacing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</w:p>
        </w:tc>
        <w:tc>
          <w:tcPr>
            <w:tcW w:w="2919" w:type="dxa"/>
            <w:vAlign w:val="center"/>
          </w:tcPr>
          <w:p w14:paraId="2AD6D967" w14:textId="77777777" w:rsidR="00772A7E" w:rsidRPr="00772A7E" w:rsidRDefault="00772A7E" w:rsidP="00001CA7">
            <w:pPr>
              <w:pStyle w:val="NoSpacing"/>
              <w:ind w:left="0" w:right="0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proofErr w:type="spellStart"/>
            <w:r w:rsidRPr="00772A7E">
              <w:rPr>
                <w:rFonts w:ascii="Verdana" w:eastAsia="Times New Roman" w:hAnsi="Verdana"/>
                <w:sz w:val="22"/>
                <w:szCs w:val="22"/>
              </w:rPr>
              <w:t>Medinet</w:t>
            </w:r>
            <w:proofErr w:type="spellEnd"/>
          </w:p>
        </w:tc>
        <w:tc>
          <w:tcPr>
            <w:tcW w:w="1924" w:type="dxa"/>
            <w:vAlign w:val="center"/>
          </w:tcPr>
          <w:p w14:paraId="0F5F0708" w14:textId="77777777" w:rsidR="00772A7E" w:rsidRPr="00772A7E" w:rsidRDefault="00772A7E" w:rsidP="00001CA7">
            <w:pPr>
              <w:pStyle w:val="NoSpacing"/>
              <w:ind w:left="0" w:right="192"/>
              <w:jc w:val="center"/>
              <w:rPr>
                <w:rFonts w:ascii="Verdana" w:eastAsia="Times New Roman" w:hAnsi="Verdana"/>
                <w:sz w:val="22"/>
                <w:szCs w:val="22"/>
              </w:rPr>
            </w:pPr>
            <w:r w:rsidRPr="00772A7E">
              <w:rPr>
                <w:rFonts w:ascii="Verdana" w:eastAsia="Times New Roman" w:hAnsi="Verdana"/>
                <w:sz w:val="22"/>
                <w:szCs w:val="22"/>
              </w:rPr>
              <w:t>£8,700</w:t>
            </w:r>
          </w:p>
        </w:tc>
      </w:tr>
    </w:tbl>
    <w:p w14:paraId="75EDB91F" w14:textId="57BDB9E5" w:rsidR="0043777F" w:rsidRPr="0043777F" w:rsidRDefault="0043777F" w:rsidP="0043777F">
      <w:pPr>
        <w:spacing w:before="280"/>
        <w:rPr>
          <w:rFonts w:ascii="Verdana" w:hAnsi="Verdana"/>
          <w:b/>
          <w:sz w:val="22"/>
        </w:rPr>
      </w:pPr>
    </w:p>
    <w:p w14:paraId="3E4B89E8" w14:textId="1DA1337A" w:rsidR="00286642" w:rsidRPr="0043777F" w:rsidRDefault="0043777F" w:rsidP="0043777F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3777F">
        <w:rPr>
          <w:rFonts w:ascii="Verdana" w:hAnsi="Verdana"/>
          <w:b/>
          <w:sz w:val="22"/>
        </w:rPr>
        <w:lastRenderedPageBreak/>
        <w:t>Please confirm your allocated budget for Insourcing staffing for the period 1st October 2024 to 31st December 2024</w:t>
      </w:r>
      <w:r w:rsidR="00001CA7">
        <w:rPr>
          <w:rFonts w:ascii="Verdana" w:hAnsi="Verdana"/>
          <w:b/>
          <w:sz w:val="22"/>
        </w:rPr>
        <w:br/>
      </w:r>
      <w:r w:rsidR="00001CA7" w:rsidRPr="00001CA7">
        <w:rPr>
          <w:rFonts w:ascii="Verdana" w:hAnsi="Verdana"/>
          <w:bCs/>
          <w:sz w:val="22"/>
        </w:rPr>
        <w:t>No allocated budget is set aside for Insourcing specifically.  A budget is set aside for planned care recovery, that is used flexibly.</w:t>
      </w:r>
      <w:r w:rsidR="00001CA7" w:rsidRPr="00001CA7">
        <w:rPr>
          <w:rFonts w:ascii="Verdana" w:hAnsi="Verdana"/>
          <w:b/>
          <w:sz w:val="22"/>
        </w:rPr>
        <w:t xml:space="preserve">  </w:t>
      </w:r>
    </w:p>
    <w:p w14:paraId="75970B72" w14:textId="4C40900F" w:rsidR="00A10460" w:rsidRDefault="00421E7F" w:rsidP="00001CA7">
      <w:pPr>
        <w:ind w:left="0"/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7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73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7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7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1C4A56"/>
    <w:multiLevelType w:val="hybridMultilevel"/>
    <w:tmpl w:val="22FA2F3E"/>
    <w:lvl w:ilvl="0" w:tplc="A84043D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276049E"/>
    <w:multiLevelType w:val="hybridMultilevel"/>
    <w:tmpl w:val="B90ECA5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47827FC"/>
    <w:multiLevelType w:val="hybridMultilevel"/>
    <w:tmpl w:val="63D2D8E6"/>
    <w:lvl w:ilvl="0" w:tplc="08090001">
      <w:start w:val="1"/>
      <w:numFmt w:val="bullet"/>
      <w:lvlText w:val=""/>
      <w:lvlJc w:val="left"/>
      <w:pPr>
        <w:ind w:left="12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C182769"/>
    <w:multiLevelType w:val="hybridMultilevel"/>
    <w:tmpl w:val="4A7008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005391"/>
    <w:multiLevelType w:val="hybridMultilevel"/>
    <w:tmpl w:val="A02AF720"/>
    <w:lvl w:ilvl="0" w:tplc="AD4A6BAC">
      <w:start w:val="4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E9E6DEC"/>
    <w:multiLevelType w:val="hybridMultilevel"/>
    <w:tmpl w:val="9C26E0F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6F4E4D4D"/>
    <w:multiLevelType w:val="hybridMultilevel"/>
    <w:tmpl w:val="8D52157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5D52FCE"/>
    <w:multiLevelType w:val="hybridMultilevel"/>
    <w:tmpl w:val="804A39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"/>
  </w:num>
  <w:num w:numId="3">
    <w:abstractNumId w:val="11"/>
  </w:num>
  <w:num w:numId="4">
    <w:abstractNumId w:val="20"/>
  </w:num>
  <w:num w:numId="5">
    <w:abstractNumId w:val="5"/>
  </w:num>
  <w:num w:numId="6">
    <w:abstractNumId w:val="4"/>
  </w:num>
  <w:num w:numId="7">
    <w:abstractNumId w:val="14"/>
  </w:num>
  <w:num w:numId="8">
    <w:abstractNumId w:val="19"/>
  </w:num>
  <w:num w:numId="9">
    <w:abstractNumId w:val="25"/>
  </w:num>
  <w:num w:numId="10">
    <w:abstractNumId w:val="2"/>
  </w:num>
  <w:num w:numId="11">
    <w:abstractNumId w:val="13"/>
  </w:num>
  <w:num w:numId="12">
    <w:abstractNumId w:val="17"/>
  </w:num>
  <w:num w:numId="13">
    <w:abstractNumId w:val="21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6"/>
  </w:num>
  <w:num w:numId="18">
    <w:abstractNumId w:val="3"/>
  </w:num>
  <w:num w:numId="19">
    <w:abstractNumId w:val="0"/>
  </w:num>
  <w:num w:numId="20">
    <w:abstractNumId w:val="22"/>
  </w:num>
  <w:num w:numId="21">
    <w:abstractNumId w:val="15"/>
  </w:num>
  <w:num w:numId="22">
    <w:abstractNumId w:val="8"/>
  </w:num>
  <w:num w:numId="23">
    <w:abstractNumId w:val="23"/>
  </w:num>
  <w:num w:numId="24">
    <w:abstractNumId w:val="12"/>
  </w:num>
  <w:num w:numId="25">
    <w:abstractNumId w:val="7"/>
  </w:num>
  <w:num w:numId="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1CA7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77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2A7E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36E27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94</TotalTime>
  <Pages>3</Pages>
  <Words>339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2025-02-03T12:35:00Z</dcterms:modified>
</cp:coreProperties>
</file>