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A61FB4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1218B">
                              <w:rPr>
                                <w:rFonts w:ascii="Verdana" w:hAnsi="Verdana"/>
                                <w:b/>
                                <w:sz w:val="22"/>
                                <w:szCs w:val="22"/>
                              </w:rPr>
                              <w:t>25-G-006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A61FB4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1218B">
                        <w:rPr>
                          <w:rFonts w:ascii="Verdana" w:hAnsi="Verdana"/>
                          <w:b/>
                          <w:sz w:val="22"/>
                          <w:szCs w:val="22"/>
                        </w:rPr>
                        <w:t>25-G-006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BF17B08" w:rsidR="00DC0D5A" w:rsidRDefault="00A10460" w:rsidP="00DC0D5A">
      <w:pPr>
        <w:spacing w:before="280"/>
        <w:rPr>
          <w:rFonts w:ascii="Verdana" w:hAnsi="Verdana"/>
          <w:b/>
          <w:sz w:val="22"/>
        </w:rPr>
      </w:pPr>
      <w:r w:rsidRPr="00A10460">
        <w:rPr>
          <w:rFonts w:ascii="Verdana" w:hAnsi="Verdana"/>
          <w:b/>
          <w:sz w:val="22"/>
        </w:rPr>
        <w:t>You asked:</w:t>
      </w:r>
    </w:p>
    <w:p w14:paraId="23FB6B32" w14:textId="48C5BB91" w:rsidR="0011218B" w:rsidRPr="0011218B" w:rsidRDefault="0011218B" w:rsidP="0011218B">
      <w:pPr>
        <w:pStyle w:val="Heading1"/>
      </w:pPr>
      <w:r w:rsidRPr="0011218B">
        <w:t>Do your cardiac cath lab team members work on call or do they work overnight shifts?</w:t>
      </w:r>
    </w:p>
    <w:p w14:paraId="7F4C35BA" w14:textId="04F17F20" w:rsidR="0011218B" w:rsidRPr="0011218B" w:rsidRDefault="0011218B" w:rsidP="003E25FC">
      <w:pPr>
        <w:ind w:left="720"/>
        <w:rPr>
          <w:rFonts w:ascii="Verdana" w:hAnsi="Verdana"/>
          <w:noProof/>
          <w:sz w:val="22"/>
          <w:szCs w:val="22"/>
        </w:rPr>
      </w:pPr>
      <w:r>
        <w:rPr>
          <w:rFonts w:ascii="Verdana" w:hAnsi="Verdana"/>
          <w:noProof/>
          <w:sz w:val="22"/>
          <w:szCs w:val="22"/>
        </w:rPr>
        <w:t>Our Cardiac Cath Lab team members work on</w:t>
      </w:r>
      <w:r w:rsidRPr="0011218B">
        <w:rPr>
          <w:rFonts w:ascii="Verdana" w:hAnsi="Verdana"/>
          <w:noProof/>
          <w:sz w:val="22"/>
          <w:szCs w:val="22"/>
        </w:rPr>
        <w:t xml:space="preserve"> call only</w:t>
      </w:r>
      <w:r>
        <w:rPr>
          <w:rFonts w:ascii="Verdana" w:hAnsi="Verdana"/>
          <w:noProof/>
          <w:sz w:val="22"/>
          <w:szCs w:val="22"/>
        </w:rPr>
        <w:t>.</w:t>
      </w:r>
    </w:p>
    <w:p w14:paraId="29B6153C" w14:textId="77777777" w:rsidR="0011218B" w:rsidRPr="0011218B" w:rsidRDefault="0011218B" w:rsidP="0011218B">
      <w:pPr>
        <w:rPr>
          <w:rFonts w:ascii="Verdana" w:hAnsi="Verdana"/>
          <w:b/>
          <w:bCs/>
          <w:noProof/>
          <w:sz w:val="22"/>
          <w:szCs w:val="22"/>
        </w:rPr>
      </w:pPr>
    </w:p>
    <w:p w14:paraId="49597198" w14:textId="4DB62578" w:rsidR="0011218B" w:rsidRPr="0011218B" w:rsidRDefault="0011218B" w:rsidP="0011218B">
      <w:pPr>
        <w:pStyle w:val="Heading1"/>
        <w:rPr>
          <w:b w:val="0"/>
          <w:bCs w:val="0"/>
        </w:rPr>
      </w:pPr>
      <w:r>
        <w:rPr>
          <w:rStyle w:val="Heading1Char"/>
          <w:b/>
          <w:bCs/>
        </w:rPr>
        <w:t>D</w:t>
      </w:r>
      <w:r w:rsidRPr="0011218B">
        <w:rPr>
          <w:rStyle w:val="Heading1Char"/>
          <w:b/>
          <w:bCs/>
        </w:rPr>
        <w:t>o you provide any retention payments for cardiac cath lab staff? Any</w:t>
      </w:r>
      <w:r w:rsidRPr="0011218B">
        <w:rPr>
          <w:b w:val="0"/>
          <w:bCs w:val="0"/>
        </w:rPr>
        <w:t xml:space="preserve"> </w:t>
      </w:r>
      <w:r w:rsidRPr="0011218B">
        <w:t>insight into your on-call policy would be greatly appreciated.</w:t>
      </w:r>
      <w:r w:rsidRPr="0011218B">
        <w:rPr>
          <w:b w:val="0"/>
          <w:bCs w:val="0"/>
        </w:rPr>
        <w:t> </w:t>
      </w:r>
    </w:p>
    <w:p w14:paraId="0767A30C" w14:textId="15C450D0" w:rsidR="0011218B" w:rsidRPr="0011218B" w:rsidRDefault="0011218B" w:rsidP="003E25FC">
      <w:pPr>
        <w:ind w:left="720"/>
        <w:rPr>
          <w:rFonts w:ascii="Verdana" w:hAnsi="Verdana"/>
          <w:noProof/>
          <w:sz w:val="22"/>
          <w:szCs w:val="22"/>
        </w:rPr>
      </w:pPr>
      <w:r w:rsidRPr="0011218B">
        <w:rPr>
          <w:rFonts w:ascii="Verdana" w:hAnsi="Verdana"/>
          <w:noProof/>
          <w:sz w:val="22"/>
          <w:szCs w:val="22"/>
        </w:rPr>
        <w:t xml:space="preserve">No retention is paid to staff. </w:t>
      </w:r>
      <w:r>
        <w:rPr>
          <w:rFonts w:ascii="Verdana" w:hAnsi="Verdana"/>
          <w:noProof/>
          <w:sz w:val="22"/>
          <w:szCs w:val="22"/>
        </w:rPr>
        <w:t xml:space="preserve"> </w:t>
      </w:r>
      <w:r w:rsidRPr="0011218B">
        <w:rPr>
          <w:rFonts w:ascii="Verdana" w:hAnsi="Verdana"/>
          <w:noProof/>
          <w:sz w:val="22"/>
          <w:szCs w:val="22"/>
        </w:rPr>
        <w:t>Staff are paid at a flat stand-by rate of £24.33 per session.</w:t>
      </w:r>
      <w:r>
        <w:rPr>
          <w:rFonts w:ascii="Verdana" w:hAnsi="Verdana"/>
          <w:noProof/>
          <w:sz w:val="22"/>
          <w:szCs w:val="22"/>
        </w:rPr>
        <w:t xml:space="preserve"> </w:t>
      </w:r>
      <w:r w:rsidRPr="0011218B">
        <w:rPr>
          <w:rFonts w:ascii="Verdana" w:hAnsi="Verdana"/>
          <w:noProof/>
          <w:sz w:val="22"/>
          <w:szCs w:val="22"/>
        </w:rPr>
        <w:t xml:space="preserve"> Currently, if staff commit to more than 4 sessions of on-call per month</w:t>
      </w:r>
      <w:r>
        <w:rPr>
          <w:rFonts w:ascii="Verdana" w:hAnsi="Verdana"/>
          <w:noProof/>
          <w:sz w:val="22"/>
          <w:szCs w:val="22"/>
        </w:rPr>
        <w:t>,</w:t>
      </w:r>
      <w:r w:rsidRPr="0011218B">
        <w:rPr>
          <w:rFonts w:ascii="Verdana" w:hAnsi="Verdana"/>
          <w:noProof/>
          <w:sz w:val="22"/>
          <w:szCs w:val="22"/>
        </w:rPr>
        <w:t xml:space="preserve"> they are entitled to an enhanced-on call stand-by rate of £72.99+£24.33.</w:t>
      </w:r>
    </w:p>
    <w:p w14:paraId="2DE6BA22" w14:textId="43AA67FC" w:rsidR="0011218B" w:rsidRPr="0011218B" w:rsidRDefault="0011218B" w:rsidP="003E25FC">
      <w:pPr>
        <w:ind w:left="720"/>
        <w:rPr>
          <w:rFonts w:ascii="Verdana" w:hAnsi="Verdana"/>
          <w:noProof/>
          <w:sz w:val="22"/>
          <w:szCs w:val="22"/>
        </w:rPr>
      </w:pPr>
      <w:r w:rsidRPr="0011218B">
        <w:rPr>
          <w:rFonts w:ascii="Verdana" w:hAnsi="Verdana"/>
          <w:noProof/>
          <w:sz w:val="22"/>
          <w:szCs w:val="22"/>
        </w:rPr>
        <w:t>If called in</w:t>
      </w:r>
      <w:r>
        <w:rPr>
          <w:rFonts w:ascii="Verdana" w:hAnsi="Verdana"/>
          <w:noProof/>
          <w:sz w:val="22"/>
          <w:szCs w:val="22"/>
        </w:rPr>
        <w:t>,</w:t>
      </w:r>
      <w:r w:rsidRPr="0011218B">
        <w:rPr>
          <w:rFonts w:ascii="Verdana" w:hAnsi="Verdana"/>
          <w:noProof/>
          <w:sz w:val="22"/>
          <w:szCs w:val="22"/>
        </w:rPr>
        <w:t xml:space="preserve"> staff are paid at time</w:t>
      </w:r>
      <w:r>
        <w:rPr>
          <w:rFonts w:ascii="Verdana" w:hAnsi="Verdana"/>
          <w:noProof/>
          <w:sz w:val="22"/>
          <w:szCs w:val="22"/>
        </w:rPr>
        <w:t xml:space="preserve"> and a half</w:t>
      </w:r>
      <w:r w:rsidRPr="0011218B">
        <w:rPr>
          <w:rFonts w:ascii="Verdana" w:hAnsi="Verdana"/>
          <w:noProof/>
          <w:sz w:val="22"/>
          <w:szCs w:val="22"/>
        </w:rPr>
        <w:t xml:space="preserve"> except on Sunday</w:t>
      </w:r>
      <w:r>
        <w:rPr>
          <w:rFonts w:ascii="Verdana" w:hAnsi="Verdana"/>
          <w:noProof/>
          <w:sz w:val="22"/>
          <w:szCs w:val="22"/>
        </w:rPr>
        <w:t xml:space="preserve"> when they are paid </w:t>
      </w:r>
      <w:r w:rsidRPr="0011218B">
        <w:rPr>
          <w:rFonts w:ascii="Verdana" w:hAnsi="Verdana"/>
          <w:noProof/>
          <w:sz w:val="22"/>
          <w:szCs w:val="22"/>
        </w:rPr>
        <w:t>time</w:t>
      </w:r>
      <w:r>
        <w:rPr>
          <w:rFonts w:ascii="Verdana" w:hAnsi="Verdana"/>
          <w:noProof/>
          <w:sz w:val="22"/>
          <w:szCs w:val="22"/>
        </w:rPr>
        <w:t xml:space="preserve"> and three quarters.</w:t>
      </w:r>
    </w:p>
    <w:p w14:paraId="077F7BBA" w14:textId="77777777" w:rsidR="0011218B" w:rsidRPr="0011218B" w:rsidRDefault="0011218B" w:rsidP="0011218B">
      <w:pPr>
        <w:rPr>
          <w:rFonts w:ascii="Verdana" w:hAnsi="Verdana"/>
          <w:b/>
          <w:bCs/>
          <w:noProof/>
          <w:sz w:val="22"/>
          <w:szCs w:val="22"/>
        </w:rPr>
      </w:pPr>
    </w:p>
    <w:p w14:paraId="40BA4C16" w14:textId="22349E9B" w:rsidR="0011218B" w:rsidRPr="0011218B" w:rsidRDefault="0011218B" w:rsidP="0011218B">
      <w:pPr>
        <w:pStyle w:val="Heading1"/>
      </w:pPr>
      <w:r w:rsidRPr="0011218B">
        <w:t xml:space="preserve">Could you share how your </w:t>
      </w:r>
      <w:r w:rsidR="00647F8B">
        <w:t xml:space="preserve">Health Board </w:t>
      </w:r>
      <w:r w:rsidRPr="0011218B">
        <w:t>manages compensatory rest?</w:t>
      </w:r>
    </w:p>
    <w:p w14:paraId="4605C6B4" w14:textId="6C616936" w:rsidR="0011218B" w:rsidRPr="0011218B" w:rsidRDefault="0011218B" w:rsidP="003E25FC">
      <w:pPr>
        <w:ind w:left="720"/>
        <w:rPr>
          <w:rFonts w:ascii="Verdana" w:hAnsi="Verdana"/>
          <w:noProof/>
          <w:sz w:val="22"/>
          <w:szCs w:val="22"/>
        </w:rPr>
      </w:pPr>
      <w:r w:rsidRPr="0011218B">
        <w:rPr>
          <w:rFonts w:ascii="Verdana" w:hAnsi="Verdana"/>
          <w:noProof/>
          <w:sz w:val="22"/>
          <w:szCs w:val="22"/>
        </w:rPr>
        <w:t>This information is included in Appendix 1</w:t>
      </w:r>
      <w:r w:rsidR="00647F8B">
        <w:rPr>
          <w:rFonts w:ascii="Verdana" w:hAnsi="Verdana"/>
          <w:noProof/>
          <w:sz w:val="22"/>
          <w:szCs w:val="22"/>
        </w:rPr>
        <w:t xml:space="preserve"> below</w:t>
      </w:r>
      <w:r w:rsidRPr="0011218B">
        <w:rPr>
          <w:rFonts w:ascii="Verdana" w:hAnsi="Verdana"/>
          <w:noProof/>
          <w:sz w:val="22"/>
          <w:szCs w:val="22"/>
        </w:rPr>
        <w:t>.</w:t>
      </w:r>
    </w:p>
    <w:p w14:paraId="66A4B1A4" w14:textId="77777777" w:rsidR="0011218B" w:rsidRPr="0011218B" w:rsidRDefault="0011218B" w:rsidP="0011218B">
      <w:pPr>
        <w:rPr>
          <w:rFonts w:ascii="Verdana" w:hAnsi="Verdana"/>
          <w:b/>
          <w:bCs/>
          <w:noProof/>
          <w:sz w:val="22"/>
          <w:szCs w:val="22"/>
        </w:rPr>
      </w:pPr>
    </w:p>
    <w:p w14:paraId="573FE101" w14:textId="77777777" w:rsidR="0011218B" w:rsidRPr="0011218B" w:rsidRDefault="0011218B" w:rsidP="0011218B">
      <w:pPr>
        <w:pStyle w:val="Heading1"/>
      </w:pPr>
      <w:r w:rsidRPr="0011218B">
        <w:t>Do your staff receive paid compensatory rest?</w:t>
      </w:r>
    </w:p>
    <w:p w14:paraId="48F3A483" w14:textId="46FC4212" w:rsidR="0011218B" w:rsidRPr="0011218B" w:rsidRDefault="0011218B" w:rsidP="003E25FC">
      <w:pPr>
        <w:ind w:left="720"/>
        <w:rPr>
          <w:rFonts w:ascii="Verdana" w:hAnsi="Verdana"/>
          <w:noProof/>
          <w:sz w:val="22"/>
          <w:szCs w:val="22"/>
        </w:rPr>
      </w:pPr>
      <w:r w:rsidRPr="0011218B">
        <w:rPr>
          <w:rFonts w:ascii="Verdana" w:hAnsi="Verdana"/>
          <w:noProof/>
          <w:sz w:val="22"/>
          <w:szCs w:val="22"/>
        </w:rPr>
        <w:t>This information is included in Appendix 1</w:t>
      </w:r>
      <w:r w:rsidR="00647F8B">
        <w:rPr>
          <w:rFonts w:ascii="Verdana" w:hAnsi="Verdana"/>
          <w:noProof/>
          <w:sz w:val="22"/>
          <w:szCs w:val="22"/>
        </w:rPr>
        <w:t xml:space="preserve"> below</w:t>
      </w:r>
      <w:r w:rsidRPr="0011218B">
        <w:rPr>
          <w:rFonts w:ascii="Verdana" w:hAnsi="Verdana"/>
          <w:noProof/>
          <w:sz w:val="22"/>
          <w:szCs w:val="22"/>
        </w:rPr>
        <w:t>.</w:t>
      </w:r>
    </w:p>
    <w:p w14:paraId="67FAEF93" w14:textId="77777777" w:rsidR="0011218B" w:rsidRPr="0011218B" w:rsidRDefault="0011218B" w:rsidP="0011218B">
      <w:pPr>
        <w:rPr>
          <w:rFonts w:ascii="Verdana" w:hAnsi="Verdana"/>
          <w:b/>
          <w:bCs/>
          <w:noProof/>
          <w:sz w:val="22"/>
          <w:szCs w:val="22"/>
        </w:rPr>
      </w:pPr>
    </w:p>
    <w:p w14:paraId="20C5D01E" w14:textId="6E2EF4A2" w:rsidR="0011218B" w:rsidRPr="0011218B" w:rsidRDefault="0011218B" w:rsidP="0011218B">
      <w:pPr>
        <w:pStyle w:val="Heading1"/>
      </w:pPr>
      <w:r w:rsidRPr="0011218B">
        <w:t>Are they rostered to work the next day after being on</w:t>
      </w:r>
      <w:r w:rsidR="00CB2D29">
        <w:t>-</w:t>
      </w:r>
      <w:r w:rsidRPr="0011218B">
        <w:t>call?</w:t>
      </w:r>
    </w:p>
    <w:p w14:paraId="5FCDD016" w14:textId="3F14DA0D" w:rsidR="0011218B" w:rsidRPr="0011218B" w:rsidRDefault="0011218B" w:rsidP="003E25FC">
      <w:pPr>
        <w:ind w:left="720"/>
        <w:rPr>
          <w:rFonts w:ascii="Verdana" w:hAnsi="Verdana"/>
          <w:noProof/>
          <w:sz w:val="22"/>
          <w:szCs w:val="22"/>
        </w:rPr>
      </w:pPr>
      <w:r w:rsidRPr="0011218B">
        <w:rPr>
          <w:rFonts w:ascii="Verdana" w:hAnsi="Verdana"/>
          <w:noProof/>
          <w:sz w:val="22"/>
          <w:szCs w:val="22"/>
        </w:rPr>
        <w:t xml:space="preserve">Yes, but </w:t>
      </w:r>
      <w:r w:rsidR="004B5256" w:rsidRPr="004B5256">
        <w:rPr>
          <w:rFonts w:ascii="Verdana" w:hAnsi="Verdana"/>
          <w:noProof/>
          <w:sz w:val="22"/>
          <w:szCs w:val="22"/>
        </w:rPr>
        <w:t xml:space="preserve">this </w:t>
      </w:r>
      <w:r w:rsidRPr="0011218B">
        <w:rPr>
          <w:rFonts w:ascii="Verdana" w:hAnsi="Verdana"/>
          <w:noProof/>
          <w:sz w:val="22"/>
          <w:szCs w:val="22"/>
        </w:rPr>
        <w:t xml:space="preserve">will depend on whether </w:t>
      </w:r>
      <w:r w:rsidR="004B5256" w:rsidRPr="004B5256">
        <w:rPr>
          <w:rFonts w:ascii="Verdana" w:hAnsi="Verdana"/>
          <w:noProof/>
          <w:sz w:val="22"/>
          <w:szCs w:val="22"/>
        </w:rPr>
        <w:t xml:space="preserve">they were </w:t>
      </w:r>
      <w:r w:rsidRPr="0011218B">
        <w:rPr>
          <w:rFonts w:ascii="Verdana" w:hAnsi="Verdana"/>
          <w:noProof/>
          <w:sz w:val="22"/>
          <w:szCs w:val="22"/>
        </w:rPr>
        <w:t>called in or not.</w:t>
      </w:r>
    </w:p>
    <w:p w14:paraId="75970B72" w14:textId="1DFE01F0"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111A00" w:rsidR="0011218B" w:rsidRDefault="0011218B">
      <w:pPr>
        <w:spacing w:before="0" w:after="0" w:line="240" w:lineRule="auto"/>
        <w:ind w:left="0" w:right="0"/>
        <w:rPr>
          <w:rFonts w:ascii="Verdana" w:hAnsi="Verdana"/>
          <w:b/>
          <w:bCs/>
          <w:noProof/>
          <w:sz w:val="22"/>
          <w:szCs w:val="22"/>
        </w:rPr>
      </w:pPr>
      <w:r>
        <w:rPr>
          <w:rFonts w:ascii="Verdana" w:hAnsi="Verdana"/>
          <w:b/>
          <w:bCs/>
          <w:noProof/>
          <w:sz w:val="22"/>
          <w:szCs w:val="22"/>
        </w:rPr>
        <w:br w:type="page"/>
      </w:r>
    </w:p>
    <w:p w14:paraId="5BD80FD1" w14:textId="0931CE9A" w:rsidR="0011218B" w:rsidRPr="003E25FC" w:rsidRDefault="0011218B" w:rsidP="0011218B">
      <w:pPr>
        <w:jc w:val="center"/>
        <w:rPr>
          <w:rFonts w:ascii="Verdana" w:hAnsi="Verdana"/>
          <w:b/>
          <w:sz w:val="22"/>
          <w:szCs w:val="22"/>
        </w:rPr>
      </w:pPr>
      <w:r w:rsidRPr="003E25FC">
        <w:rPr>
          <w:rFonts w:ascii="Verdana" w:hAnsi="Verdana"/>
          <w:b/>
          <w:sz w:val="22"/>
          <w:szCs w:val="22"/>
        </w:rPr>
        <w:lastRenderedPageBreak/>
        <w:t>Appendix 1</w:t>
      </w:r>
    </w:p>
    <w:p w14:paraId="0AE3A895" w14:textId="77777777" w:rsidR="0011218B" w:rsidRPr="003E25FC" w:rsidRDefault="0011218B" w:rsidP="0011218B">
      <w:pPr>
        <w:jc w:val="center"/>
        <w:rPr>
          <w:rFonts w:ascii="Verdana" w:hAnsi="Verdana"/>
          <w:b/>
          <w:sz w:val="22"/>
          <w:szCs w:val="22"/>
        </w:rPr>
      </w:pPr>
      <w:r w:rsidRPr="003E25FC">
        <w:rPr>
          <w:rFonts w:ascii="Verdana" w:hAnsi="Verdana"/>
          <w:b/>
          <w:sz w:val="22"/>
          <w:szCs w:val="22"/>
        </w:rPr>
        <w:t>Morriston Hospital</w:t>
      </w:r>
    </w:p>
    <w:p w14:paraId="5AC725EF" w14:textId="77777777" w:rsidR="0011218B" w:rsidRPr="003E25FC" w:rsidRDefault="0011218B" w:rsidP="0011218B">
      <w:pPr>
        <w:jc w:val="center"/>
        <w:rPr>
          <w:rFonts w:ascii="Verdana" w:hAnsi="Verdana"/>
          <w:b/>
          <w:bCs/>
          <w:sz w:val="22"/>
          <w:szCs w:val="22"/>
        </w:rPr>
      </w:pPr>
      <w:r w:rsidRPr="003E25FC">
        <w:rPr>
          <w:rFonts w:ascii="Verdana" w:hAnsi="Verdana"/>
          <w:b/>
          <w:bCs/>
          <w:sz w:val="22"/>
          <w:szCs w:val="22"/>
        </w:rPr>
        <w:t xml:space="preserve">Cardiac Catheter Lab Compensatory Rest </w:t>
      </w:r>
    </w:p>
    <w:p w14:paraId="25071871" w14:textId="77777777" w:rsidR="0011218B" w:rsidRPr="003E25FC" w:rsidRDefault="0011218B" w:rsidP="0011218B">
      <w:pPr>
        <w:jc w:val="both"/>
        <w:rPr>
          <w:rFonts w:ascii="Verdana" w:hAnsi="Verdana"/>
          <w:b/>
          <w:sz w:val="22"/>
          <w:szCs w:val="22"/>
        </w:rPr>
      </w:pPr>
      <w:r w:rsidRPr="003E25FC">
        <w:rPr>
          <w:rFonts w:ascii="Verdana" w:hAnsi="Verdana"/>
          <w:b/>
          <w:sz w:val="22"/>
          <w:szCs w:val="22"/>
        </w:rPr>
        <w:t>Aim</w:t>
      </w:r>
    </w:p>
    <w:p w14:paraId="1C417FFE" w14:textId="77777777" w:rsidR="0011218B" w:rsidRPr="003E25FC" w:rsidRDefault="0011218B" w:rsidP="0011218B">
      <w:pPr>
        <w:jc w:val="both"/>
        <w:rPr>
          <w:rFonts w:ascii="Verdana" w:hAnsi="Verdana"/>
          <w:sz w:val="22"/>
          <w:szCs w:val="22"/>
        </w:rPr>
      </w:pPr>
      <w:r w:rsidRPr="003E25FC">
        <w:rPr>
          <w:rFonts w:ascii="Verdana" w:hAnsi="Verdana"/>
          <w:sz w:val="22"/>
          <w:szCs w:val="22"/>
        </w:rPr>
        <w:t xml:space="preserve">A change to the compensatory rest policy so all Allied Heathcare Providers in the cardiac catheter lab fall in line with the Agenda for Change (AfC) 11 hour rule. This change is to bring all on-call staff members onto the same compensatory rest policy, providing equality across the board and ensuring appropriate rest period for safe working conditions for staff and patients. </w:t>
      </w:r>
    </w:p>
    <w:p w14:paraId="17D7FE0E" w14:textId="77777777" w:rsidR="0011218B" w:rsidRPr="003E25FC" w:rsidRDefault="0011218B" w:rsidP="0011218B">
      <w:pPr>
        <w:jc w:val="both"/>
        <w:rPr>
          <w:rFonts w:ascii="Verdana" w:hAnsi="Verdana"/>
          <w:sz w:val="22"/>
          <w:szCs w:val="22"/>
        </w:rPr>
      </w:pPr>
      <w:r w:rsidRPr="003E25FC">
        <w:rPr>
          <w:rFonts w:ascii="Verdana" w:hAnsi="Verdana"/>
          <w:sz w:val="22"/>
          <w:szCs w:val="22"/>
        </w:rPr>
        <w:t xml:space="preserve"> </w:t>
      </w:r>
    </w:p>
    <w:p w14:paraId="543A1D33" w14:textId="77777777" w:rsidR="0011218B" w:rsidRPr="003E25FC" w:rsidRDefault="0011218B" w:rsidP="0011218B">
      <w:pPr>
        <w:jc w:val="both"/>
        <w:rPr>
          <w:rFonts w:ascii="Verdana" w:hAnsi="Verdana"/>
          <w:b/>
          <w:sz w:val="22"/>
          <w:szCs w:val="22"/>
        </w:rPr>
      </w:pPr>
      <w:r w:rsidRPr="003E25FC">
        <w:rPr>
          <w:rFonts w:ascii="Verdana" w:hAnsi="Verdana"/>
          <w:b/>
          <w:sz w:val="22"/>
          <w:szCs w:val="22"/>
        </w:rPr>
        <w:t>Policy</w:t>
      </w:r>
    </w:p>
    <w:p w14:paraId="547F1D9F" w14:textId="77777777" w:rsidR="0011218B" w:rsidRPr="003E25FC" w:rsidRDefault="0011218B" w:rsidP="0011218B">
      <w:pPr>
        <w:jc w:val="both"/>
        <w:rPr>
          <w:rFonts w:ascii="Verdana" w:hAnsi="Verdana"/>
          <w:sz w:val="22"/>
          <w:szCs w:val="22"/>
        </w:rPr>
      </w:pPr>
      <w:r w:rsidRPr="003E25FC">
        <w:rPr>
          <w:rFonts w:ascii="Verdana" w:hAnsi="Verdana"/>
          <w:sz w:val="22"/>
          <w:szCs w:val="22"/>
        </w:rPr>
        <w:t>1)  Calls will be claimed as on call payment from the time a call is received and will end when the staff member arrives home after the case.</w:t>
      </w:r>
    </w:p>
    <w:p w14:paraId="3AD49535" w14:textId="77777777" w:rsidR="0011218B" w:rsidRPr="003E25FC" w:rsidRDefault="0011218B" w:rsidP="0011218B">
      <w:pPr>
        <w:jc w:val="both"/>
        <w:rPr>
          <w:rFonts w:ascii="Verdana" w:hAnsi="Verdana"/>
          <w:sz w:val="22"/>
          <w:szCs w:val="22"/>
        </w:rPr>
      </w:pPr>
      <w:r w:rsidRPr="003E25FC">
        <w:rPr>
          <w:rFonts w:ascii="Verdana" w:hAnsi="Verdana"/>
          <w:sz w:val="22"/>
          <w:szCs w:val="22"/>
        </w:rPr>
        <w:t xml:space="preserve">2) 11 hours of uninterrupted rest time begins once the staff member arrives home from the call. </w:t>
      </w:r>
    </w:p>
    <w:p w14:paraId="535A0108" w14:textId="77777777" w:rsidR="0011218B" w:rsidRPr="003E25FC" w:rsidRDefault="0011218B" w:rsidP="0011218B">
      <w:pPr>
        <w:jc w:val="both"/>
        <w:rPr>
          <w:rFonts w:ascii="Verdana" w:hAnsi="Verdana"/>
          <w:sz w:val="22"/>
          <w:szCs w:val="22"/>
        </w:rPr>
      </w:pPr>
      <w:r w:rsidRPr="003E25FC">
        <w:rPr>
          <w:rFonts w:ascii="Verdana" w:hAnsi="Verdana"/>
          <w:sz w:val="22"/>
          <w:szCs w:val="22"/>
        </w:rPr>
        <w:t xml:space="preserve">3) If they are called in again then the rest time resets to that call. </w:t>
      </w:r>
    </w:p>
    <w:p w14:paraId="3EE66E3E" w14:textId="77777777" w:rsidR="0011218B" w:rsidRPr="003E25FC" w:rsidRDefault="0011218B" w:rsidP="0011218B">
      <w:pPr>
        <w:jc w:val="both"/>
        <w:rPr>
          <w:rFonts w:ascii="Verdana" w:hAnsi="Verdana"/>
          <w:i/>
          <w:sz w:val="22"/>
          <w:szCs w:val="22"/>
        </w:rPr>
      </w:pPr>
      <w:r w:rsidRPr="003E25FC">
        <w:rPr>
          <w:rFonts w:ascii="Verdana" w:hAnsi="Verdana"/>
          <w:sz w:val="22"/>
          <w:szCs w:val="22"/>
        </w:rPr>
        <w:t xml:space="preserve">For example: arrival home at 10pm will result in the staff member coming to work at 9am the following morning but if they were called in again at 1am until 3am they would go home and come to work at 2pm. </w:t>
      </w:r>
      <w:r w:rsidRPr="003E25FC">
        <w:rPr>
          <w:rFonts w:ascii="Verdana" w:hAnsi="Verdana"/>
          <w:i/>
          <w:sz w:val="22"/>
          <w:szCs w:val="22"/>
        </w:rPr>
        <w:t>(section 27: working time regulations paragraph 27.17)</w:t>
      </w:r>
    </w:p>
    <w:p w14:paraId="4DD16847" w14:textId="77777777" w:rsidR="0011218B" w:rsidRPr="003E25FC" w:rsidRDefault="0011218B" w:rsidP="0011218B">
      <w:pPr>
        <w:jc w:val="both"/>
        <w:rPr>
          <w:rFonts w:ascii="Verdana" w:hAnsi="Verdana"/>
          <w:sz w:val="22"/>
          <w:szCs w:val="22"/>
        </w:rPr>
      </w:pPr>
      <w:r w:rsidRPr="003E25FC">
        <w:rPr>
          <w:rFonts w:ascii="Verdana" w:hAnsi="Verdana"/>
          <w:sz w:val="22"/>
          <w:szCs w:val="22"/>
        </w:rPr>
        <w:t xml:space="preserve">4) If the staff member is called after 11 hours of uninterrupted rest, then they proceed to remain in work until the end of their shift time. </w:t>
      </w:r>
    </w:p>
    <w:p w14:paraId="759A507E" w14:textId="349D062A" w:rsidR="0011218B" w:rsidRPr="003E25FC" w:rsidRDefault="0011218B" w:rsidP="0011218B">
      <w:pPr>
        <w:jc w:val="both"/>
        <w:rPr>
          <w:rFonts w:ascii="Verdana" w:hAnsi="Verdana"/>
          <w:sz w:val="22"/>
          <w:szCs w:val="22"/>
        </w:rPr>
      </w:pPr>
      <w:r w:rsidRPr="003E25FC">
        <w:rPr>
          <w:rFonts w:ascii="Verdana" w:hAnsi="Verdana"/>
          <w:sz w:val="22"/>
          <w:szCs w:val="22"/>
        </w:rPr>
        <w:t>For example</w:t>
      </w:r>
      <w:r w:rsidR="004B5256" w:rsidRPr="003E25FC">
        <w:rPr>
          <w:rFonts w:ascii="Verdana" w:hAnsi="Verdana"/>
          <w:sz w:val="22"/>
          <w:szCs w:val="22"/>
        </w:rPr>
        <w:t>,</w:t>
      </w:r>
      <w:r w:rsidRPr="003E25FC">
        <w:rPr>
          <w:rFonts w:ascii="Verdana" w:hAnsi="Verdana"/>
          <w:sz w:val="22"/>
          <w:szCs w:val="22"/>
        </w:rPr>
        <w:t xml:space="preserve"> a finishing time of 5pm and a call at 4am would result in the staff member finishing work at 12pm including 30min unpaid lunch break. On-call payment to be claimed from call out time to when the patient leaves the lab and normal pay for the remainder of the shift. </w:t>
      </w:r>
    </w:p>
    <w:p w14:paraId="661F5A4C" w14:textId="07025905" w:rsidR="005029F2" w:rsidRPr="003E25FC" w:rsidRDefault="0011218B" w:rsidP="004B5256">
      <w:pPr>
        <w:jc w:val="both"/>
        <w:rPr>
          <w:rFonts w:ascii="Verdana" w:hAnsi="Verdana"/>
          <w:sz w:val="22"/>
          <w:szCs w:val="22"/>
        </w:rPr>
      </w:pPr>
      <w:r w:rsidRPr="003E25FC">
        <w:rPr>
          <w:rFonts w:ascii="Verdana" w:hAnsi="Verdana"/>
          <w:sz w:val="22"/>
          <w:szCs w:val="22"/>
        </w:rPr>
        <w:t>Working a full working day until 5pm would be longer than eight hours and based on the complexity and seriousness of the cases attending the cardiac catheter lab in an emergency this would be an unreasonable requirement, and would not be following the guidance by AfC with regards to special hazards or physical strain or mental strain</w:t>
      </w:r>
      <w:r w:rsidRPr="003E25FC">
        <w:rPr>
          <w:rFonts w:ascii="Verdana" w:hAnsi="Verdana"/>
          <w:i/>
          <w:iCs/>
          <w:sz w:val="22"/>
          <w:szCs w:val="22"/>
        </w:rPr>
        <w:t xml:space="preserve"> (Section 27: working time regulations paragraphs 27.22 &amp; 27.23).</w:t>
      </w:r>
    </w:p>
    <w:sectPr w:rsidR="005029F2" w:rsidRPr="003E25FC"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07254CE"/>
    <w:multiLevelType w:val="multilevel"/>
    <w:tmpl w:val="77626F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D975FA9"/>
    <w:multiLevelType w:val="multilevel"/>
    <w:tmpl w:val="3712362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7A679E5"/>
    <w:multiLevelType w:val="multilevel"/>
    <w:tmpl w:val="034CCC7C"/>
    <w:lvl w:ilvl="0">
      <w:start w:val="1"/>
      <w:numFmt w:val="decimal"/>
      <w:pStyle w:val="Heading1"/>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1"/>
  </w:num>
  <w:num w:numId="3" w16cid:durableId="1966037800">
    <w:abstractNumId w:val="9"/>
  </w:num>
  <w:num w:numId="4" w16cid:durableId="1125923312">
    <w:abstractNumId w:val="17"/>
  </w:num>
  <w:num w:numId="5" w16cid:durableId="1143425367">
    <w:abstractNumId w:val="5"/>
  </w:num>
  <w:num w:numId="6" w16cid:durableId="1293360629">
    <w:abstractNumId w:val="4"/>
  </w:num>
  <w:num w:numId="7" w16cid:durableId="479228409">
    <w:abstractNumId w:val="12"/>
  </w:num>
  <w:num w:numId="8" w16cid:durableId="1553300907">
    <w:abstractNumId w:val="16"/>
  </w:num>
  <w:num w:numId="9" w16cid:durableId="687946864">
    <w:abstractNumId w:val="20"/>
  </w:num>
  <w:num w:numId="10" w16cid:durableId="993416643">
    <w:abstractNumId w:val="2"/>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3"/>
  </w:num>
  <w:num w:numId="19" w16cid:durableId="123334464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4954748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9321407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1218B"/>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E25FC"/>
    <w:rsid w:val="003F2312"/>
    <w:rsid w:val="004039EB"/>
    <w:rsid w:val="00421E7F"/>
    <w:rsid w:val="00442A3A"/>
    <w:rsid w:val="00453C57"/>
    <w:rsid w:val="0048724F"/>
    <w:rsid w:val="004B5256"/>
    <w:rsid w:val="004C59CA"/>
    <w:rsid w:val="004C7B47"/>
    <w:rsid w:val="004E1954"/>
    <w:rsid w:val="004F001A"/>
    <w:rsid w:val="004F1E5A"/>
    <w:rsid w:val="004F4D32"/>
    <w:rsid w:val="005029F2"/>
    <w:rsid w:val="005317D4"/>
    <w:rsid w:val="00534D7A"/>
    <w:rsid w:val="00553E1D"/>
    <w:rsid w:val="0057495F"/>
    <w:rsid w:val="0059250D"/>
    <w:rsid w:val="005925B8"/>
    <w:rsid w:val="0059485C"/>
    <w:rsid w:val="005F0E79"/>
    <w:rsid w:val="005F5378"/>
    <w:rsid w:val="00602EE5"/>
    <w:rsid w:val="006137E4"/>
    <w:rsid w:val="00627AD9"/>
    <w:rsid w:val="00635BDA"/>
    <w:rsid w:val="00647F8B"/>
    <w:rsid w:val="006564DF"/>
    <w:rsid w:val="00684641"/>
    <w:rsid w:val="006C4048"/>
    <w:rsid w:val="006D5578"/>
    <w:rsid w:val="006F4A69"/>
    <w:rsid w:val="006F5A5D"/>
    <w:rsid w:val="00724940"/>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11DA"/>
    <w:rsid w:val="00AF2236"/>
    <w:rsid w:val="00AF691A"/>
    <w:rsid w:val="00B031C2"/>
    <w:rsid w:val="00B0585A"/>
    <w:rsid w:val="00B34966"/>
    <w:rsid w:val="00B61DE2"/>
    <w:rsid w:val="00B73D24"/>
    <w:rsid w:val="00B82C9E"/>
    <w:rsid w:val="00B8458F"/>
    <w:rsid w:val="00BB4931"/>
    <w:rsid w:val="00BC67E1"/>
    <w:rsid w:val="00C021A4"/>
    <w:rsid w:val="00C050BE"/>
    <w:rsid w:val="00C75A00"/>
    <w:rsid w:val="00CA07E3"/>
    <w:rsid w:val="00CB2BBE"/>
    <w:rsid w:val="00CB2D29"/>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946FB"/>
    <w:rsid w:val="00EB1AC5"/>
    <w:rsid w:val="00EE0615"/>
    <w:rsid w:val="00F26B29"/>
    <w:rsid w:val="00F6620B"/>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11218B"/>
    <w:pPr>
      <w:numPr>
        <w:numId w:val="19"/>
      </w:numPr>
      <w:outlineLvl w:val="0"/>
    </w:pPr>
    <w:rPr>
      <w:rFonts w:ascii="Verdana" w:hAnsi="Verdana"/>
      <w:b/>
      <w:bCs/>
      <w:noProo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11218B"/>
    <w:rPr>
      <w:rFonts w:ascii="Verdana" w:hAnsi="Verdana"/>
      <w:b/>
      <w:bCs/>
      <w:noProof/>
      <w:sz w:val="22"/>
      <w:szCs w:val="22"/>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647F8B"/>
    <w:rPr>
      <w:sz w:val="24"/>
      <w:szCs w:val="24"/>
    </w:rPr>
  </w:style>
  <w:style w:type="character" w:styleId="CommentReference">
    <w:name w:val="annotation reference"/>
    <w:basedOn w:val="DefaultParagraphFont"/>
    <w:uiPriority w:val="99"/>
    <w:semiHidden/>
    <w:unhideWhenUsed/>
    <w:rsid w:val="00647F8B"/>
    <w:rPr>
      <w:sz w:val="16"/>
      <w:szCs w:val="16"/>
    </w:rPr>
  </w:style>
  <w:style w:type="paragraph" w:styleId="CommentText">
    <w:name w:val="annotation text"/>
    <w:basedOn w:val="Normal"/>
    <w:link w:val="CommentTextChar"/>
    <w:uiPriority w:val="99"/>
    <w:unhideWhenUsed/>
    <w:rsid w:val="00647F8B"/>
    <w:pPr>
      <w:spacing w:line="240" w:lineRule="auto"/>
    </w:pPr>
    <w:rPr>
      <w:sz w:val="20"/>
      <w:szCs w:val="20"/>
    </w:rPr>
  </w:style>
  <w:style w:type="character" w:customStyle="1" w:styleId="CommentTextChar">
    <w:name w:val="Comment Text Char"/>
    <w:basedOn w:val="DefaultParagraphFont"/>
    <w:link w:val="CommentText"/>
    <w:uiPriority w:val="99"/>
    <w:rsid w:val="00647F8B"/>
  </w:style>
  <w:style w:type="paragraph" w:styleId="CommentSubject">
    <w:name w:val="annotation subject"/>
    <w:basedOn w:val="CommentText"/>
    <w:next w:val="CommentText"/>
    <w:link w:val="CommentSubjectChar"/>
    <w:uiPriority w:val="99"/>
    <w:semiHidden/>
    <w:unhideWhenUsed/>
    <w:rsid w:val="00647F8B"/>
    <w:rPr>
      <w:b/>
      <w:bCs/>
    </w:rPr>
  </w:style>
  <w:style w:type="character" w:customStyle="1" w:styleId="CommentSubjectChar">
    <w:name w:val="Comment Subject Char"/>
    <w:basedOn w:val="CommentTextChar"/>
    <w:link w:val="CommentSubject"/>
    <w:uiPriority w:val="99"/>
    <w:semiHidden/>
    <w:rsid w:val="00647F8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83593240">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1397510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105</TotalTime>
  <Pages>2</Pages>
  <Words>502</Words>
  <Characters>2394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29</cp:revision>
  <cp:lastPrinted>2019-03-26T11:11:00Z</cp:lastPrinted>
  <dcterms:created xsi:type="dcterms:W3CDTF">2021-09-13T07:38:00Z</dcterms:created>
  <dcterms:modified xsi:type="dcterms:W3CDTF">2025-07-18T12:14:00Z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3af7d0bf-4930-4ba6-ad37-14092bdc6f6b</vt:lpwstr>
  </property>
</Properties>
</file>