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Pr="00FD42ED" w:rsidRDefault="00A10460" w:rsidP="00D62A67">
      <w:pPr>
        <w:spacing w:before="280"/>
        <w:rPr>
          <w:rFonts w:ascii="Verdana" w:hAnsi="Verdana"/>
          <w:sz w:val="22"/>
          <w:szCs w:val="22"/>
        </w:rPr>
      </w:pPr>
      <w:r w:rsidRPr="00FD42ED">
        <w:rPr>
          <w:rFonts w:ascii="Verdana" w:hAnsi="Verdana"/>
          <w:noProof/>
          <w:sz w:val="22"/>
          <w:szCs w:val="22"/>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57789D57"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FD42ED">
                              <w:rPr>
                                <w:rFonts w:ascii="Verdana" w:hAnsi="Verdana"/>
                                <w:b/>
                                <w:sz w:val="22"/>
                                <w:szCs w:val="22"/>
                              </w:rPr>
                              <w:t>25-G-033</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57789D57"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FD42ED">
                        <w:rPr>
                          <w:rFonts w:ascii="Verdana" w:hAnsi="Verdana"/>
                          <w:b/>
                          <w:sz w:val="22"/>
                          <w:szCs w:val="22"/>
                        </w:rPr>
                        <w:t>25-G-033</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FD42ED" w:rsidRDefault="00DC7FA9" w:rsidP="00D62A67">
      <w:pPr>
        <w:spacing w:before="280"/>
        <w:rPr>
          <w:rFonts w:ascii="Verdana" w:hAnsi="Verdana"/>
          <w:sz w:val="22"/>
          <w:szCs w:val="22"/>
        </w:rPr>
      </w:pPr>
    </w:p>
    <w:p w14:paraId="635CAE49" w14:textId="1AFA1B96" w:rsidR="00DC0D5A" w:rsidRPr="00FD42ED" w:rsidRDefault="00697C41" w:rsidP="00DC0D5A">
      <w:pPr>
        <w:spacing w:before="280"/>
        <w:rPr>
          <w:rFonts w:ascii="Verdana" w:hAnsi="Verdana"/>
          <w:b/>
          <w:sz w:val="22"/>
          <w:szCs w:val="22"/>
        </w:rPr>
      </w:pPr>
      <w:r w:rsidRPr="00697C41">
        <w:rPr>
          <w:rFonts w:ascii="Verdana" w:hAnsi="Verdana"/>
          <w:bCs/>
          <w:sz w:val="22"/>
          <w:szCs w:val="22"/>
        </w:rPr>
        <w:t>Please note that this information covers the period April to June 2025.</w:t>
      </w:r>
      <w:r>
        <w:rPr>
          <w:rFonts w:ascii="Verdana" w:hAnsi="Verdana"/>
          <w:b/>
          <w:sz w:val="22"/>
          <w:szCs w:val="22"/>
        </w:rPr>
        <w:br/>
      </w:r>
      <w:r>
        <w:rPr>
          <w:rFonts w:ascii="Verdana" w:hAnsi="Verdana"/>
          <w:b/>
          <w:sz w:val="22"/>
          <w:szCs w:val="22"/>
        </w:rPr>
        <w:br/>
      </w:r>
      <w:r w:rsidR="00A10460" w:rsidRPr="00FD42ED">
        <w:rPr>
          <w:rFonts w:ascii="Verdana" w:hAnsi="Verdana"/>
          <w:b/>
          <w:sz w:val="22"/>
          <w:szCs w:val="22"/>
        </w:rPr>
        <w:t>You asked:</w:t>
      </w:r>
    </w:p>
    <w:p w14:paraId="7BBEFD06" w14:textId="77777777" w:rsidR="00FD42ED" w:rsidRPr="00FD42ED" w:rsidRDefault="00FD42ED" w:rsidP="00FD42ED">
      <w:pPr>
        <w:rPr>
          <w:rFonts w:ascii="Verdana" w:hAnsi="Verdana"/>
          <w:b/>
          <w:bCs/>
          <w:noProof/>
          <w:sz w:val="22"/>
          <w:szCs w:val="22"/>
        </w:rPr>
      </w:pPr>
      <w:r w:rsidRPr="00FD42ED">
        <w:rPr>
          <w:rFonts w:ascii="Verdana" w:hAnsi="Verdana"/>
          <w:b/>
          <w:bCs/>
          <w:noProof/>
          <w:sz w:val="22"/>
          <w:szCs w:val="22"/>
        </w:rPr>
        <w:t>Question One</w:t>
      </w:r>
    </w:p>
    <w:p w14:paraId="68FDC9AF" w14:textId="77777777" w:rsidR="00FD42ED" w:rsidRPr="00FD42ED" w:rsidRDefault="00FD42ED" w:rsidP="00FD42ED">
      <w:pPr>
        <w:rPr>
          <w:rFonts w:ascii="Verdana" w:hAnsi="Verdana"/>
          <w:b/>
          <w:bCs/>
          <w:noProof/>
          <w:sz w:val="22"/>
          <w:szCs w:val="22"/>
        </w:rPr>
      </w:pPr>
      <w:r w:rsidRPr="00FD42ED">
        <w:rPr>
          <w:rFonts w:ascii="Verdana" w:hAnsi="Verdana"/>
          <w:b/>
          <w:bCs/>
          <w:noProof/>
          <w:sz w:val="22"/>
          <w:szCs w:val="22"/>
        </w:rPr>
        <w:t>How many patients were treated for Urothelial cancer (any stage) in the past 3 months with the following treatments:</w:t>
      </w:r>
    </w:p>
    <w:tbl>
      <w:tblPr>
        <w:tblW w:w="10206" w:type="dxa"/>
        <w:tblLook w:val="04A0" w:firstRow="1" w:lastRow="0" w:firstColumn="1" w:lastColumn="0" w:noHBand="0" w:noVBand="1"/>
      </w:tblPr>
      <w:tblGrid>
        <w:gridCol w:w="7735"/>
        <w:gridCol w:w="2471"/>
      </w:tblGrid>
      <w:tr w:rsidR="00FD42ED" w:rsidRPr="00FD42ED" w14:paraId="3C9850FF" w14:textId="77777777" w:rsidTr="00FD42ED">
        <w:trPr>
          <w:trHeight w:val="300"/>
        </w:trPr>
        <w:tc>
          <w:tcPr>
            <w:tcW w:w="7735" w:type="dxa"/>
            <w:tcBorders>
              <w:top w:val="nil"/>
              <w:left w:val="nil"/>
              <w:bottom w:val="nil"/>
              <w:right w:val="nil"/>
            </w:tcBorders>
            <w:shd w:val="clear" w:color="auto" w:fill="auto"/>
            <w:noWrap/>
            <w:vAlign w:val="center"/>
            <w:hideMark/>
          </w:tcPr>
          <w:p w14:paraId="33FA4D7F" w14:textId="77777777" w:rsidR="00FD42ED" w:rsidRPr="00FD42ED" w:rsidRDefault="00FD42ED" w:rsidP="00FD42ED">
            <w:pPr>
              <w:pStyle w:val="ListParagraph"/>
              <w:numPr>
                <w:ilvl w:val="0"/>
                <w:numId w:val="19"/>
              </w:numPr>
              <w:spacing w:before="0" w:after="0" w:line="240" w:lineRule="auto"/>
              <w:ind w:left="743" w:right="0"/>
              <w:rPr>
                <w:rFonts w:ascii="Verdana" w:eastAsia="Times New Roman" w:hAnsi="Verdana" w:cs="Calibri"/>
                <w:color w:val="000000"/>
                <w:sz w:val="22"/>
                <w:szCs w:val="22"/>
              </w:rPr>
            </w:pPr>
            <w:r w:rsidRPr="00FD42ED">
              <w:rPr>
                <w:rFonts w:ascii="Verdana" w:eastAsia="Times New Roman" w:hAnsi="Verdana" w:cs="Calibri"/>
                <w:color w:val="000000"/>
                <w:sz w:val="22"/>
                <w:szCs w:val="22"/>
              </w:rPr>
              <w:t>Atezolizumab</w:t>
            </w:r>
          </w:p>
        </w:tc>
        <w:tc>
          <w:tcPr>
            <w:tcW w:w="2471" w:type="dxa"/>
            <w:tcBorders>
              <w:top w:val="nil"/>
              <w:left w:val="nil"/>
              <w:bottom w:val="nil"/>
              <w:right w:val="nil"/>
            </w:tcBorders>
            <w:shd w:val="clear" w:color="auto" w:fill="auto"/>
            <w:noWrap/>
            <w:vAlign w:val="center"/>
            <w:hideMark/>
          </w:tcPr>
          <w:p w14:paraId="247BCDF1" w14:textId="77777777" w:rsidR="00FD42ED" w:rsidRPr="00FD42ED" w:rsidRDefault="00FD42ED" w:rsidP="00FD42ED">
            <w:pPr>
              <w:spacing w:before="0" w:after="0" w:line="240" w:lineRule="auto"/>
              <w:ind w:left="743" w:right="0"/>
              <w:jc w:val="center"/>
              <w:rPr>
                <w:rFonts w:ascii="Verdana" w:eastAsia="Times New Roman" w:hAnsi="Verdana" w:cs="Calibri"/>
                <w:color w:val="000000"/>
                <w:sz w:val="22"/>
                <w:szCs w:val="22"/>
              </w:rPr>
            </w:pPr>
            <w:r w:rsidRPr="00FD42ED">
              <w:rPr>
                <w:rFonts w:ascii="Verdana" w:eastAsia="Times New Roman" w:hAnsi="Verdana" w:cs="Calibri"/>
                <w:color w:val="000000"/>
                <w:sz w:val="22"/>
                <w:szCs w:val="22"/>
              </w:rPr>
              <w:t>5</w:t>
            </w:r>
          </w:p>
        </w:tc>
      </w:tr>
      <w:tr w:rsidR="00FD42ED" w:rsidRPr="00FD42ED" w14:paraId="097A4899" w14:textId="77777777" w:rsidTr="00FD42ED">
        <w:trPr>
          <w:trHeight w:val="300"/>
        </w:trPr>
        <w:tc>
          <w:tcPr>
            <w:tcW w:w="7735" w:type="dxa"/>
            <w:tcBorders>
              <w:top w:val="nil"/>
              <w:left w:val="nil"/>
              <w:bottom w:val="nil"/>
              <w:right w:val="nil"/>
            </w:tcBorders>
            <w:shd w:val="clear" w:color="auto" w:fill="auto"/>
            <w:noWrap/>
            <w:vAlign w:val="bottom"/>
            <w:hideMark/>
          </w:tcPr>
          <w:p w14:paraId="3A681430" w14:textId="77777777" w:rsidR="00FD42ED" w:rsidRPr="00FD42ED" w:rsidRDefault="00FD42ED" w:rsidP="00FD42ED">
            <w:pPr>
              <w:pStyle w:val="ListParagraph"/>
              <w:numPr>
                <w:ilvl w:val="0"/>
                <w:numId w:val="19"/>
              </w:numPr>
              <w:spacing w:before="0" w:after="0" w:line="240" w:lineRule="auto"/>
              <w:ind w:left="743" w:right="0"/>
              <w:rPr>
                <w:rFonts w:ascii="Verdana" w:eastAsia="Times New Roman" w:hAnsi="Verdana" w:cs="Calibri"/>
                <w:color w:val="000000"/>
                <w:sz w:val="22"/>
                <w:szCs w:val="22"/>
              </w:rPr>
            </w:pPr>
            <w:r w:rsidRPr="00FD42ED">
              <w:rPr>
                <w:rFonts w:ascii="Verdana" w:eastAsia="Times New Roman" w:hAnsi="Verdana" w:cs="Calibri"/>
                <w:color w:val="000000"/>
                <w:sz w:val="22"/>
                <w:szCs w:val="22"/>
              </w:rPr>
              <w:t>Avelumab</w:t>
            </w:r>
          </w:p>
        </w:tc>
        <w:tc>
          <w:tcPr>
            <w:tcW w:w="2471" w:type="dxa"/>
            <w:tcBorders>
              <w:top w:val="nil"/>
              <w:left w:val="nil"/>
              <w:bottom w:val="nil"/>
              <w:right w:val="nil"/>
            </w:tcBorders>
            <w:shd w:val="clear" w:color="auto" w:fill="auto"/>
            <w:noWrap/>
            <w:vAlign w:val="center"/>
            <w:hideMark/>
          </w:tcPr>
          <w:p w14:paraId="45DB4F34" w14:textId="77777777" w:rsidR="00FD42ED" w:rsidRPr="00FD42ED" w:rsidRDefault="00FD42ED" w:rsidP="00FD42ED">
            <w:pPr>
              <w:spacing w:before="0" w:after="0" w:line="240" w:lineRule="auto"/>
              <w:ind w:left="743" w:right="0"/>
              <w:jc w:val="center"/>
              <w:rPr>
                <w:rFonts w:ascii="Verdana" w:eastAsia="Times New Roman" w:hAnsi="Verdana" w:cs="Calibri"/>
                <w:color w:val="000000"/>
                <w:sz w:val="22"/>
                <w:szCs w:val="22"/>
              </w:rPr>
            </w:pPr>
            <w:r w:rsidRPr="00FD42ED">
              <w:rPr>
                <w:rFonts w:ascii="Verdana" w:eastAsia="Times New Roman" w:hAnsi="Verdana" w:cs="Calibri"/>
                <w:color w:val="000000"/>
                <w:sz w:val="22"/>
                <w:szCs w:val="22"/>
              </w:rPr>
              <w:t>7</w:t>
            </w:r>
          </w:p>
        </w:tc>
      </w:tr>
      <w:tr w:rsidR="00FD42ED" w:rsidRPr="00FD42ED" w14:paraId="1304C14C" w14:textId="77777777" w:rsidTr="00FD42ED">
        <w:trPr>
          <w:trHeight w:val="300"/>
        </w:trPr>
        <w:tc>
          <w:tcPr>
            <w:tcW w:w="7735" w:type="dxa"/>
            <w:tcBorders>
              <w:top w:val="nil"/>
              <w:left w:val="nil"/>
              <w:bottom w:val="nil"/>
              <w:right w:val="nil"/>
            </w:tcBorders>
            <w:shd w:val="clear" w:color="auto" w:fill="auto"/>
            <w:noWrap/>
            <w:vAlign w:val="center"/>
            <w:hideMark/>
          </w:tcPr>
          <w:p w14:paraId="333FCCBB" w14:textId="77777777" w:rsidR="00FD42ED" w:rsidRPr="00FD42ED" w:rsidRDefault="00FD42ED" w:rsidP="00FD42ED">
            <w:pPr>
              <w:pStyle w:val="ListParagraph"/>
              <w:numPr>
                <w:ilvl w:val="0"/>
                <w:numId w:val="19"/>
              </w:numPr>
              <w:spacing w:before="0" w:after="0" w:line="240" w:lineRule="auto"/>
              <w:ind w:left="743" w:right="0"/>
              <w:rPr>
                <w:rFonts w:ascii="Verdana" w:eastAsia="Times New Roman" w:hAnsi="Verdana" w:cs="Calibri"/>
                <w:color w:val="000000"/>
                <w:sz w:val="22"/>
                <w:szCs w:val="22"/>
              </w:rPr>
            </w:pPr>
            <w:r w:rsidRPr="00FD42ED">
              <w:rPr>
                <w:rFonts w:ascii="Verdana" w:eastAsia="Times New Roman" w:hAnsi="Verdana" w:cs="Calibri"/>
                <w:color w:val="000000"/>
                <w:sz w:val="22"/>
                <w:szCs w:val="22"/>
              </w:rPr>
              <w:t>Carboplatin single or in any other combination</w:t>
            </w:r>
          </w:p>
        </w:tc>
        <w:tc>
          <w:tcPr>
            <w:tcW w:w="2471" w:type="dxa"/>
            <w:tcBorders>
              <w:top w:val="nil"/>
              <w:left w:val="nil"/>
              <w:bottom w:val="nil"/>
              <w:right w:val="nil"/>
            </w:tcBorders>
            <w:shd w:val="clear" w:color="auto" w:fill="auto"/>
            <w:noWrap/>
            <w:vAlign w:val="center"/>
            <w:hideMark/>
          </w:tcPr>
          <w:p w14:paraId="319DEFC9" w14:textId="49C7D8E8" w:rsidR="00FD42ED" w:rsidRPr="00FD42ED" w:rsidRDefault="00FD42ED" w:rsidP="00FD42ED">
            <w:pPr>
              <w:spacing w:before="0" w:after="0" w:line="240" w:lineRule="auto"/>
              <w:ind w:left="743" w:right="0"/>
              <w:jc w:val="center"/>
              <w:rPr>
                <w:rFonts w:ascii="Verdana" w:eastAsia="Times New Roman" w:hAnsi="Verdana" w:cs="Calibri"/>
                <w:color w:val="000000"/>
                <w:sz w:val="22"/>
                <w:szCs w:val="22"/>
              </w:rPr>
            </w:pPr>
            <w:r w:rsidRPr="00FD42ED">
              <w:rPr>
                <w:rFonts w:ascii="Verdana" w:eastAsia="Times New Roman" w:hAnsi="Verdana" w:cs="Calibri"/>
                <w:color w:val="000000"/>
                <w:sz w:val="22"/>
                <w:szCs w:val="22"/>
              </w:rPr>
              <w:t>&lt;5*</w:t>
            </w:r>
          </w:p>
        </w:tc>
      </w:tr>
      <w:tr w:rsidR="00FD42ED" w:rsidRPr="00FD42ED" w14:paraId="79D4EA4E" w14:textId="77777777" w:rsidTr="00FD42ED">
        <w:trPr>
          <w:trHeight w:val="300"/>
        </w:trPr>
        <w:tc>
          <w:tcPr>
            <w:tcW w:w="7735" w:type="dxa"/>
            <w:tcBorders>
              <w:top w:val="nil"/>
              <w:left w:val="nil"/>
              <w:bottom w:val="nil"/>
              <w:right w:val="nil"/>
            </w:tcBorders>
            <w:shd w:val="clear" w:color="auto" w:fill="auto"/>
            <w:noWrap/>
            <w:vAlign w:val="center"/>
            <w:hideMark/>
          </w:tcPr>
          <w:p w14:paraId="38783AD4" w14:textId="77777777" w:rsidR="00FD42ED" w:rsidRPr="00FD42ED" w:rsidRDefault="00FD42ED" w:rsidP="00FD42ED">
            <w:pPr>
              <w:pStyle w:val="ListParagraph"/>
              <w:numPr>
                <w:ilvl w:val="0"/>
                <w:numId w:val="19"/>
              </w:numPr>
              <w:spacing w:before="0" w:after="0" w:line="240" w:lineRule="auto"/>
              <w:ind w:left="743" w:right="0"/>
              <w:rPr>
                <w:rFonts w:ascii="Verdana" w:eastAsia="Times New Roman" w:hAnsi="Verdana" w:cs="Calibri"/>
                <w:color w:val="000000"/>
                <w:sz w:val="22"/>
                <w:szCs w:val="22"/>
              </w:rPr>
            </w:pPr>
            <w:r w:rsidRPr="00FD42ED">
              <w:rPr>
                <w:rFonts w:ascii="Verdana" w:eastAsia="Times New Roman" w:hAnsi="Verdana" w:cs="Calibri"/>
                <w:color w:val="000000"/>
                <w:sz w:val="22"/>
                <w:szCs w:val="22"/>
              </w:rPr>
              <w:t>Carboplatin with Gemcitabine</w:t>
            </w:r>
          </w:p>
        </w:tc>
        <w:tc>
          <w:tcPr>
            <w:tcW w:w="2471" w:type="dxa"/>
            <w:tcBorders>
              <w:top w:val="nil"/>
              <w:left w:val="nil"/>
              <w:bottom w:val="nil"/>
              <w:right w:val="nil"/>
            </w:tcBorders>
            <w:shd w:val="clear" w:color="auto" w:fill="auto"/>
            <w:noWrap/>
            <w:vAlign w:val="center"/>
            <w:hideMark/>
          </w:tcPr>
          <w:p w14:paraId="7775B606" w14:textId="04ACD0EB" w:rsidR="00FD42ED" w:rsidRPr="00FD42ED" w:rsidRDefault="00FD42ED" w:rsidP="00FD42ED">
            <w:pPr>
              <w:spacing w:before="0" w:after="0" w:line="240" w:lineRule="auto"/>
              <w:ind w:left="743" w:right="0"/>
              <w:jc w:val="center"/>
              <w:rPr>
                <w:rFonts w:ascii="Verdana" w:eastAsia="Times New Roman" w:hAnsi="Verdana" w:cs="Calibri"/>
                <w:color w:val="000000"/>
                <w:sz w:val="22"/>
                <w:szCs w:val="22"/>
              </w:rPr>
            </w:pPr>
            <w:r w:rsidRPr="00FD42ED">
              <w:rPr>
                <w:rFonts w:ascii="Verdana" w:eastAsia="Times New Roman" w:hAnsi="Verdana" w:cs="Calibri"/>
                <w:color w:val="000000"/>
                <w:sz w:val="22"/>
                <w:szCs w:val="22"/>
              </w:rPr>
              <w:t>&lt;5*</w:t>
            </w:r>
          </w:p>
        </w:tc>
      </w:tr>
      <w:tr w:rsidR="00FD42ED" w:rsidRPr="00FD42ED" w14:paraId="4A1524CA" w14:textId="77777777" w:rsidTr="00FD42ED">
        <w:trPr>
          <w:trHeight w:val="300"/>
        </w:trPr>
        <w:tc>
          <w:tcPr>
            <w:tcW w:w="7735" w:type="dxa"/>
            <w:tcBorders>
              <w:top w:val="nil"/>
              <w:left w:val="nil"/>
              <w:bottom w:val="nil"/>
              <w:right w:val="nil"/>
            </w:tcBorders>
            <w:shd w:val="clear" w:color="auto" w:fill="auto"/>
            <w:noWrap/>
            <w:vAlign w:val="center"/>
            <w:hideMark/>
          </w:tcPr>
          <w:p w14:paraId="782DA25A" w14:textId="77777777" w:rsidR="00FD42ED" w:rsidRPr="00FD42ED" w:rsidRDefault="00FD42ED" w:rsidP="00FD42ED">
            <w:pPr>
              <w:pStyle w:val="ListParagraph"/>
              <w:numPr>
                <w:ilvl w:val="0"/>
                <w:numId w:val="19"/>
              </w:numPr>
              <w:spacing w:before="0" w:after="0" w:line="240" w:lineRule="auto"/>
              <w:ind w:left="743" w:right="0"/>
              <w:rPr>
                <w:rFonts w:ascii="Verdana" w:eastAsia="Times New Roman" w:hAnsi="Verdana" w:cs="Calibri"/>
                <w:color w:val="000000"/>
                <w:sz w:val="22"/>
                <w:szCs w:val="22"/>
              </w:rPr>
            </w:pPr>
            <w:r w:rsidRPr="00FD42ED">
              <w:rPr>
                <w:rFonts w:ascii="Verdana" w:eastAsia="Times New Roman" w:hAnsi="Verdana" w:cs="Calibri"/>
                <w:color w:val="000000"/>
                <w:sz w:val="22"/>
                <w:szCs w:val="22"/>
              </w:rPr>
              <w:t>Carboplatin with Gemcitabine + Avelumab (Bavencio)</w:t>
            </w:r>
          </w:p>
        </w:tc>
        <w:tc>
          <w:tcPr>
            <w:tcW w:w="2471" w:type="dxa"/>
            <w:tcBorders>
              <w:top w:val="nil"/>
              <w:left w:val="nil"/>
              <w:bottom w:val="nil"/>
              <w:right w:val="nil"/>
            </w:tcBorders>
            <w:shd w:val="clear" w:color="auto" w:fill="auto"/>
            <w:noWrap/>
            <w:vAlign w:val="center"/>
            <w:hideMark/>
          </w:tcPr>
          <w:p w14:paraId="09BA45D1" w14:textId="77777777" w:rsidR="00FD42ED" w:rsidRPr="00FD42ED" w:rsidRDefault="00FD42ED" w:rsidP="00FD42ED">
            <w:pPr>
              <w:spacing w:before="0" w:after="0" w:line="240" w:lineRule="auto"/>
              <w:ind w:left="743" w:right="0"/>
              <w:jc w:val="center"/>
              <w:rPr>
                <w:rFonts w:ascii="Verdana" w:eastAsia="Times New Roman" w:hAnsi="Verdana" w:cs="Calibri"/>
                <w:color w:val="000000"/>
                <w:sz w:val="22"/>
                <w:szCs w:val="22"/>
              </w:rPr>
            </w:pPr>
            <w:r w:rsidRPr="00FD42ED">
              <w:rPr>
                <w:rFonts w:ascii="Verdana" w:eastAsia="Times New Roman" w:hAnsi="Verdana" w:cs="Calibri"/>
                <w:color w:val="000000"/>
                <w:sz w:val="22"/>
                <w:szCs w:val="22"/>
              </w:rPr>
              <w:t>Nil</w:t>
            </w:r>
          </w:p>
        </w:tc>
      </w:tr>
      <w:tr w:rsidR="00FD42ED" w:rsidRPr="00FD42ED" w14:paraId="06384A8C" w14:textId="77777777" w:rsidTr="00FD42ED">
        <w:trPr>
          <w:trHeight w:val="300"/>
        </w:trPr>
        <w:tc>
          <w:tcPr>
            <w:tcW w:w="7735" w:type="dxa"/>
            <w:tcBorders>
              <w:top w:val="nil"/>
              <w:left w:val="nil"/>
              <w:bottom w:val="nil"/>
              <w:right w:val="nil"/>
            </w:tcBorders>
            <w:shd w:val="clear" w:color="auto" w:fill="auto"/>
            <w:noWrap/>
            <w:vAlign w:val="bottom"/>
            <w:hideMark/>
          </w:tcPr>
          <w:p w14:paraId="28312643" w14:textId="77777777" w:rsidR="00FD42ED" w:rsidRPr="00FD42ED" w:rsidRDefault="00FD42ED" w:rsidP="00FD42ED">
            <w:pPr>
              <w:pStyle w:val="ListParagraph"/>
              <w:numPr>
                <w:ilvl w:val="0"/>
                <w:numId w:val="19"/>
              </w:numPr>
              <w:spacing w:before="0" w:after="0" w:line="240" w:lineRule="auto"/>
              <w:ind w:left="743" w:right="0"/>
              <w:rPr>
                <w:rFonts w:ascii="Verdana" w:eastAsia="Times New Roman" w:hAnsi="Verdana" w:cs="Calibri"/>
                <w:color w:val="000000"/>
                <w:sz w:val="22"/>
                <w:szCs w:val="22"/>
              </w:rPr>
            </w:pPr>
            <w:r w:rsidRPr="00FD42ED">
              <w:rPr>
                <w:rFonts w:ascii="Verdana" w:eastAsia="Times New Roman" w:hAnsi="Verdana" w:cs="Calibri"/>
                <w:color w:val="000000"/>
                <w:sz w:val="22"/>
                <w:szCs w:val="22"/>
              </w:rPr>
              <w:t>Carboplatin with Paclitaxel</w:t>
            </w:r>
          </w:p>
        </w:tc>
        <w:tc>
          <w:tcPr>
            <w:tcW w:w="2471" w:type="dxa"/>
            <w:tcBorders>
              <w:top w:val="nil"/>
              <w:left w:val="nil"/>
              <w:bottom w:val="nil"/>
              <w:right w:val="nil"/>
            </w:tcBorders>
            <w:shd w:val="clear" w:color="auto" w:fill="auto"/>
            <w:noWrap/>
            <w:vAlign w:val="center"/>
            <w:hideMark/>
          </w:tcPr>
          <w:p w14:paraId="009599C2" w14:textId="77777777" w:rsidR="00FD42ED" w:rsidRPr="00FD42ED" w:rsidRDefault="00FD42ED" w:rsidP="00FD42ED">
            <w:pPr>
              <w:spacing w:before="0" w:after="0" w:line="240" w:lineRule="auto"/>
              <w:ind w:left="743" w:right="0"/>
              <w:jc w:val="center"/>
              <w:rPr>
                <w:rFonts w:ascii="Verdana" w:eastAsia="Times New Roman" w:hAnsi="Verdana" w:cs="Calibri"/>
                <w:color w:val="000000"/>
                <w:sz w:val="22"/>
                <w:szCs w:val="22"/>
              </w:rPr>
            </w:pPr>
            <w:r w:rsidRPr="00FD42ED">
              <w:rPr>
                <w:rFonts w:ascii="Verdana" w:eastAsia="Times New Roman" w:hAnsi="Verdana" w:cs="Calibri"/>
                <w:color w:val="000000"/>
                <w:sz w:val="22"/>
                <w:szCs w:val="22"/>
              </w:rPr>
              <w:t>Nil</w:t>
            </w:r>
          </w:p>
        </w:tc>
      </w:tr>
      <w:tr w:rsidR="00FD42ED" w:rsidRPr="00FD42ED" w14:paraId="12E21425" w14:textId="77777777" w:rsidTr="00FD42ED">
        <w:trPr>
          <w:trHeight w:val="300"/>
        </w:trPr>
        <w:tc>
          <w:tcPr>
            <w:tcW w:w="7735" w:type="dxa"/>
            <w:tcBorders>
              <w:top w:val="nil"/>
              <w:left w:val="nil"/>
              <w:bottom w:val="nil"/>
              <w:right w:val="nil"/>
            </w:tcBorders>
            <w:shd w:val="clear" w:color="auto" w:fill="auto"/>
            <w:noWrap/>
            <w:vAlign w:val="center"/>
            <w:hideMark/>
          </w:tcPr>
          <w:p w14:paraId="389090A3" w14:textId="77777777" w:rsidR="00FD42ED" w:rsidRPr="00FD42ED" w:rsidRDefault="00FD42ED" w:rsidP="00FD42ED">
            <w:pPr>
              <w:pStyle w:val="ListParagraph"/>
              <w:numPr>
                <w:ilvl w:val="0"/>
                <w:numId w:val="19"/>
              </w:numPr>
              <w:spacing w:before="0" w:after="0" w:line="240" w:lineRule="auto"/>
              <w:ind w:left="743" w:right="0"/>
              <w:rPr>
                <w:rFonts w:ascii="Verdana" w:eastAsia="Times New Roman" w:hAnsi="Verdana" w:cs="Calibri"/>
                <w:color w:val="000000"/>
                <w:sz w:val="22"/>
                <w:szCs w:val="22"/>
              </w:rPr>
            </w:pPr>
            <w:r w:rsidRPr="00FD42ED">
              <w:rPr>
                <w:rFonts w:ascii="Verdana" w:eastAsia="Times New Roman" w:hAnsi="Verdana" w:cs="Calibri"/>
                <w:color w:val="000000"/>
                <w:sz w:val="22"/>
                <w:szCs w:val="22"/>
              </w:rPr>
              <w:t>Cisplatin single agent or in any other combination</w:t>
            </w:r>
          </w:p>
        </w:tc>
        <w:tc>
          <w:tcPr>
            <w:tcW w:w="2471" w:type="dxa"/>
            <w:tcBorders>
              <w:top w:val="nil"/>
              <w:left w:val="nil"/>
              <w:bottom w:val="nil"/>
              <w:right w:val="nil"/>
            </w:tcBorders>
            <w:shd w:val="clear" w:color="auto" w:fill="auto"/>
            <w:noWrap/>
            <w:vAlign w:val="center"/>
            <w:hideMark/>
          </w:tcPr>
          <w:p w14:paraId="1D098FE5" w14:textId="77777777" w:rsidR="00FD42ED" w:rsidRPr="00FD42ED" w:rsidRDefault="00FD42ED" w:rsidP="00FD42ED">
            <w:pPr>
              <w:spacing w:before="0" w:after="0" w:line="240" w:lineRule="auto"/>
              <w:ind w:left="743" w:right="0"/>
              <w:jc w:val="center"/>
              <w:rPr>
                <w:rFonts w:ascii="Verdana" w:eastAsia="Times New Roman" w:hAnsi="Verdana" w:cs="Calibri"/>
                <w:color w:val="000000"/>
                <w:sz w:val="22"/>
                <w:szCs w:val="22"/>
              </w:rPr>
            </w:pPr>
            <w:r w:rsidRPr="00FD42ED">
              <w:rPr>
                <w:rFonts w:ascii="Verdana" w:eastAsia="Times New Roman" w:hAnsi="Verdana" w:cs="Calibri"/>
                <w:color w:val="000000"/>
                <w:sz w:val="22"/>
                <w:szCs w:val="22"/>
              </w:rPr>
              <w:t>Nil</w:t>
            </w:r>
          </w:p>
        </w:tc>
      </w:tr>
      <w:tr w:rsidR="00FD42ED" w:rsidRPr="00FD42ED" w14:paraId="494CB6FE" w14:textId="77777777" w:rsidTr="00FD42ED">
        <w:trPr>
          <w:trHeight w:val="300"/>
        </w:trPr>
        <w:tc>
          <w:tcPr>
            <w:tcW w:w="7735" w:type="dxa"/>
            <w:tcBorders>
              <w:top w:val="nil"/>
              <w:left w:val="nil"/>
              <w:bottom w:val="nil"/>
              <w:right w:val="nil"/>
            </w:tcBorders>
            <w:shd w:val="clear" w:color="auto" w:fill="auto"/>
            <w:noWrap/>
            <w:vAlign w:val="center"/>
            <w:hideMark/>
          </w:tcPr>
          <w:p w14:paraId="062B7BA7" w14:textId="77777777" w:rsidR="00FD42ED" w:rsidRPr="00FD42ED" w:rsidRDefault="00FD42ED" w:rsidP="00FD42ED">
            <w:pPr>
              <w:pStyle w:val="ListParagraph"/>
              <w:numPr>
                <w:ilvl w:val="0"/>
                <w:numId w:val="19"/>
              </w:numPr>
              <w:spacing w:before="0" w:after="0" w:line="240" w:lineRule="auto"/>
              <w:ind w:left="743" w:right="0"/>
              <w:rPr>
                <w:rFonts w:ascii="Verdana" w:eastAsia="Times New Roman" w:hAnsi="Verdana" w:cs="Calibri"/>
                <w:color w:val="000000"/>
                <w:sz w:val="22"/>
                <w:szCs w:val="22"/>
              </w:rPr>
            </w:pPr>
            <w:r w:rsidRPr="00FD42ED">
              <w:rPr>
                <w:rFonts w:ascii="Verdana" w:eastAsia="Times New Roman" w:hAnsi="Verdana" w:cs="Calibri"/>
                <w:color w:val="000000"/>
                <w:sz w:val="22"/>
                <w:szCs w:val="22"/>
              </w:rPr>
              <w:t>Cisplatin with Gemcitabine</w:t>
            </w:r>
          </w:p>
        </w:tc>
        <w:tc>
          <w:tcPr>
            <w:tcW w:w="2471" w:type="dxa"/>
            <w:tcBorders>
              <w:top w:val="nil"/>
              <w:left w:val="nil"/>
              <w:bottom w:val="nil"/>
              <w:right w:val="nil"/>
            </w:tcBorders>
            <w:shd w:val="clear" w:color="auto" w:fill="auto"/>
            <w:noWrap/>
            <w:vAlign w:val="center"/>
            <w:hideMark/>
          </w:tcPr>
          <w:p w14:paraId="4D336F96" w14:textId="77777777" w:rsidR="00FD42ED" w:rsidRPr="00FD42ED" w:rsidRDefault="00FD42ED" w:rsidP="00FD42ED">
            <w:pPr>
              <w:spacing w:before="0" w:after="0" w:line="240" w:lineRule="auto"/>
              <w:ind w:left="743" w:right="0"/>
              <w:jc w:val="center"/>
              <w:rPr>
                <w:rFonts w:ascii="Verdana" w:eastAsia="Times New Roman" w:hAnsi="Verdana" w:cs="Calibri"/>
                <w:color w:val="000000"/>
                <w:sz w:val="22"/>
                <w:szCs w:val="22"/>
              </w:rPr>
            </w:pPr>
            <w:r w:rsidRPr="00FD42ED">
              <w:rPr>
                <w:rFonts w:ascii="Verdana" w:eastAsia="Times New Roman" w:hAnsi="Verdana" w:cs="Calibri"/>
                <w:color w:val="000000"/>
                <w:sz w:val="22"/>
                <w:szCs w:val="22"/>
              </w:rPr>
              <w:t>Nil</w:t>
            </w:r>
          </w:p>
        </w:tc>
      </w:tr>
      <w:tr w:rsidR="00FD42ED" w:rsidRPr="00FD42ED" w14:paraId="3FC362A4" w14:textId="77777777" w:rsidTr="00FD42ED">
        <w:trPr>
          <w:trHeight w:val="300"/>
        </w:trPr>
        <w:tc>
          <w:tcPr>
            <w:tcW w:w="7735" w:type="dxa"/>
            <w:tcBorders>
              <w:top w:val="nil"/>
              <w:left w:val="nil"/>
              <w:bottom w:val="nil"/>
              <w:right w:val="nil"/>
            </w:tcBorders>
            <w:shd w:val="clear" w:color="auto" w:fill="auto"/>
            <w:noWrap/>
            <w:vAlign w:val="center"/>
            <w:hideMark/>
          </w:tcPr>
          <w:p w14:paraId="1F14FE86" w14:textId="77777777" w:rsidR="00FD42ED" w:rsidRPr="00FD42ED" w:rsidRDefault="00FD42ED" w:rsidP="00FD42ED">
            <w:pPr>
              <w:pStyle w:val="ListParagraph"/>
              <w:numPr>
                <w:ilvl w:val="0"/>
                <w:numId w:val="19"/>
              </w:numPr>
              <w:spacing w:before="0" w:after="0" w:line="240" w:lineRule="auto"/>
              <w:ind w:left="743" w:right="0"/>
              <w:rPr>
                <w:rFonts w:ascii="Verdana" w:eastAsia="Times New Roman" w:hAnsi="Verdana" w:cs="Calibri"/>
                <w:color w:val="000000"/>
                <w:sz w:val="22"/>
                <w:szCs w:val="22"/>
              </w:rPr>
            </w:pPr>
            <w:r w:rsidRPr="00FD42ED">
              <w:rPr>
                <w:rFonts w:ascii="Verdana" w:eastAsia="Times New Roman" w:hAnsi="Verdana" w:cs="Calibri"/>
                <w:color w:val="000000"/>
                <w:sz w:val="22"/>
                <w:szCs w:val="22"/>
              </w:rPr>
              <w:t>Cisplatin with Gemcitabine + Nivolumab</w:t>
            </w:r>
          </w:p>
        </w:tc>
        <w:tc>
          <w:tcPr>
            <w:tcW w:w="2471" w:type="dxa"/>
            <w:tcBorders>
              <w:top w:val="nil"/>
              <w:left w:val="nil"/>
              <w:bottom w:val="nil"/>
              <w:right w:val="nil"/>
            </w:tcBorders>
            <w:shd w:val="clear" w:color="auto" w:fill="auto"/>
            <w:noWrap/>
            <w:vAlign w:val="center"/>
            <w:hideMark/>
          </w:tcPr>
          <w:p w14:paraId="037522C4" w14:textId="77777777" w:rsidR="00FD42ED" w:rsidRPr="00FD42ED" w:rsidRDefault="00FD42ED" w:rsidP="00FD42ED">
            <w:pPr>
              <w:spacing w:before="0" w:after="0" w:line="240" w:lineRule="auto"/>
              <w:ind w:left="743" w:right="0"/>
              <w:jc w:val="center"/>
              <w:rPr>
                <w:rFonts w:ascii="Verdana" w:eastAsia="Times New Roman" w:hAnsi="Verdana" w:cs="Calibri"/>
                <w:color w:val="000000"/>
                <w:sz w:val="22"/>
                <w:szCs w:val="22"/>
              </w:rPr>
            </w:pPr>
            <w:r w:rsidRPr="00FD42ED">
              <w:rPr>
                <w:rFonts w:ascii="Verdana" w:eastAsia="Times New Roman" w:hAnsi="Verdana" w:cs="Calibri"/>
                <w:color w:val="000000"/>
                <w:sz w:val="22"/>
                <w:szCs w:val="22"/>
              </w:rPr>
              <w:t>Nil</w:t>
            </w:r>
          </w:p>
        </w:tc>
      </w:tr>
      <w:tr w:rsidR="00FD42ED" w:rsidRPr="00FD42ED" w14:paraId="435E4FD4" w14:textId="77777777" w:rsidTr="00FD42ED">
        <w:trPr>
          <w:trHeight w:val="300"/>
        </w:trPr>
        <w:tc>
          <w:tcPr>
            <w:tcW w:w="7735" w:type="dxa"/>
            <w:tcBorders>
              <w:top w:val="nil"/>
              <w:left w:val="nil"/>
              <w:bottom w:val="nil"/>
              <w:right w:val="nil"/>
            </w:tcBorders>
            <w:shd w:val="clear" w:color="auto" w:fill="auto"/>
            <w:noWrap/>
            <w:vAlign w:val="center"/>
            <w:hideMark/>
          </w:tcPr>
          <w:p w14:paraId="45ABF236" w14:textId="77777777" w:rsidR="00FD42ED" w:rsidRPr="00FD42ED" w:rsidRDefault="00FD42ED" w:rsidP="00FD42ED">
            <w:pPr>
              <w:pStyle w:val="ListParagraph"/>
              <w:numPr>
                <w:ilvl w:val="0"/>
                <w:numId w:val="19"/>
              </w:numPr>
              <w:spacing w:before="0" w:after="0" w:line="240" w:lineRule="auto"/>
              <w:ind w:left="743" w:right="0"/>
              <w:rPr>
                <w:rFonts w:ascii="Verdana" w:eastAsia="Times New Roman" w:hAnsi="Verdana" w:cs="Calibri"/>
                <w:color w:val="000000"/>
                <w:sz w:val="22"/>
                <w:szCs w:val="22"/>
              </w:rPr>
            </w:pPr>
            <w:r w:rsidRPr="00FD42ED">
              <w:rPr>
                <w:rFonts w:ascii="Verdana" w:eastAsia="Times New Roman" w:hAnsi="Verdana" w:cs="Calibri"/>
                <w:color w:val="000000"/>
                <w:sz w:val="22"/>
                <w:szCs w:val="22"/>
              </w:rPr>
              <w:t>Cisplatin with Gemcitabine + Avelumab (Bavencio)</w:t>
            </w:r>
          </w:p>
        </w:tc>
        <w:tc>
          <w:tcPr>
            <w:tcW w:w="2471" w:type="dxa"/>
            <w:tcBorders>
              <w:top w:val="nil"/>
              <w:left w:val="nil"/>
              <w:bottom w:val="nil"/>
              <w:right w:val="nil"/>
            </w:tcBorders>
            <w:shd w:val="clear" w:color="auto" w:fill="auto"/>
            <w:noWrap/>
            <w:vAlign w:val="center"/>
            <w:hideMark/>
          </w:tcPr>
          <w:p w14:paraId="7077EA24" w14:textId="77777777" w:rsidR="00FD42ED" w:rsidRPr="00FD42ED" w:rsidRDefault="00FD42ED" w:rsidP="00FD42ED">
            <w:pPr>
              <w:spacing w:before="0" w:after="0" w:line="240" w:lineRule="auto"/>
              <w:ind w:left="743" w:right="0"/>
              <w:jc w:val="center"/>
              <w:rPr>
                <w:rFonts w:ascii="Verdana" w:eastAsia="Times New Roman" w:hAnsi="Verdana" w:cs="Calibri"/>
                <w:color w:val="000000"/>
                <w:sz w:val="22"/>
                <w:szCs w:val="22"/>
              </w:rPr>
            </w:pPr>
            <w:r w:rsidRPr="00FD42ED">
              <w:rPr>
                <w:rFonts w:ascii="Verdana" w:eastAsia="Times New Roman" w:hAnsi="Verdana" w:cs="Calibri"/>
                <w:color w:val="000000"/>
                <w:sz w:val="22"/>
                <w:szCs w:val="22"/>
              </w:rPr>
              <w:t>Nil</w:t>
            </w:r>
          </w:p>
        </w:tc>
      </w:tr>
      <w:tr w:rsidR="00FD42ED" w:rsidRPr="00FD42ED" w14:paraId="3C4C4453" w14:textId="77777777" w:rsidTr="00FD42ED">
        <w:trPr>
          <w:trHeight w:val="300"/>
        </w:trPr>
        <w:tc>
          <w:tcPr>
            <w:tcW w:w="7735" w:type="dxa"/>
            <w:tcBorders>
              <w:top w:val="nil"/>
              <w:left w:val="nil"/>
              <w:bottom w:val="nil"/>
              <w:right w:val="nil"/>
            </w:tcBorders>
            <w:shd w:val="clear" w:color="auto" w:fill="auto"/>
            <w:noWrap/>
            <w:vAlign w:val="center"/>
            <w:hideMark/>
          </w:tcPr>
          <w:p w14:paraId="14294F76" w14:textId="77777777" w:rsidR="00FD42ED" w:rsidRPr="00FD42ED" w:rsidRDefault="00FD42ED" w:rsidP="00FD42ED">
            <w:pPr>
              <w:pStyle w:val="ListParagraph"/>
              <w:numPr>
                <w:ilvl w:val="0"/>
                <w:numId w:val="19"/>
              </w:numPr>
              <w:spacing w:before="0" w:after="0" w:line="240" w:lineRule="auto"/>
              <w:ind w:left="743" w:right="0"/>
              <w:rPr>
                <w:rFonts w:ascii="Verdana" w:eastAsia="Times New Roman" w:hAnsi="Verdana" w:cs="Calibri"/>
                <w:color w:val="000000"/>
                <w:sz w:val="22"/>
                <w:szCs w:val="22"/>
              </w:rPr>
            </w:pPr>
            <w:proofErr w:type="spellStart"/>
            <w:r w:rsidRPr="00FD42ED">
              <w:rPr>
                <w:rFonts w:ascii="Verdana" w:eastAsia="Times New Roman" w:hAnsi="Verdana" w:cs="Calibri"/>
                <w:color w:val="000000"/>
                <w:sz w:val="22"/>
                <w:szCs w:val="22"/>
              </w:rPr>
              <w:t>Enfortumab</w:t>
            </w:r>
            <w:proofErr w:type="spellEnd"/>
            <w:r w:rsidRPr="00FD42ED">
              <w:rPr>
                <w:rFonts w:ascii="Verdana" w:eastAsia="Times New Roman" w:hAnsi="Verdana" w:cs="Calibri"/>
                <w:color w:val="000000"/>
                <w:sz w:val="22"/>
                <w:szCs w:val="22"/>
              </w:rPr>
              <w:t xml:space="preserve"> </w:t>
            </w:r>
            <w:proofErr w:type="spellStart"/>
            <w:r w:rsidRPr="00FD42ED">
              <w:rPr>
                <w:rFonts w:ascii="Verdana" w:eastAsia="Times New Roman" w:hAnsi="Verdana" w:cs="Calibri"/>
                <w:color w:val="000000"/>
                <w:sz w:val="22"/>
                <w:szCs w:val="22"/>
              </w:rPr>
              <w:t>Vedotin</w:t>
            </w:r>
            <w:proofErr w:type="spellEnd"/>
            <w:r w:rsidRPr="00FD42ED">
              <w:rPr>
                <w:rFonts w:ascii="Verdana" w:eastAsia="Times New Roman" w:hAnsi="Verdana" w:cs="Calibri"/>
                <w:color w:val="000000"/>
                <w:sz w:val="22"/>
                <w:szCs w:val="22"/>
              </w:rPr>
              <w:t xml:space="preserve"> + Pembrolizumab (</w:t>
            </w:r>
            <w:proofErr w:type="spellStart"/>
            <w:r w:rsidRPr="00FD42ED">
              <w:rPr>
                <w:rFonts w:ascii="Verdana" w:eastAsia="Times New Roman" w:hAnsi="Verdana" w:cs="Calibri"/>
                <w:color w:val="000000"/>
                <w:sz w:val="22"/>
                <w:szCs w:val="22"/>
              </w:rPr>
              <w:t>Padcev</w:t>
            </w:r>
            <w:proofErr w:type="spellEnd"/>
            <w:r w:rsidRPr="00FD42ED">
              <w:rPr>
                <w:rFonts w:ascii="Verdana" w:eastAsia="Times New Roman" w:hAnsi="Verdana" w:cs="Calibri"/>
                <w:color w:val="000000"/>
                <w:sz w:val="22"/>
                <w:szCs w:val="22"/>
              </w:rPr>
              <w:t xml:space="preserve"> + Keytruda)</w:t>
            </w:r>
          </w:p>
        </w:tc>
        <w:tc>
          <w:tcPr>
            <w:tcW w:w="2471" w:type="dxa"/>
            <w:tcBorders>
              <w:top w:val="nil"/>
              <w:left w:val="nil"/>
              <w:bottom w:val="nil"/>
              <w:right w:val="nil"/>
            </w:tcBorders>
            <w:shd w:val="clear" w:color="auto" w:fill="auto"/>
            <w:noWrap/>
            <w:vAlign w:val="center"/>
            <w:hideMark/>
          </w:tcPr>
          <w:p w14:paraId="0FDA145F" w14:textId="77777777" w:rsidR="00FD42ED" w:rsidRPr="00FD42ED" w:rsidRDefault="00FD42ED" w:rsidP="00FD42ED">
            <w:pPr>
              <w:spacing w:before="0" w:after="0" w:line="240" w:lineRule="auto"/>
              <w:ind w:left="743" w:right="0"/>
              <w:jc w:val="center"/>
              <w:rPr>
                <w:rFonts w:ascii="Verdana" w:eastAsia="Times New Roman" w:hAnsi="Verdana" w:cs="Calibri"/>
                <w:color w:val="000000"/>
                <w:sz w:val="22"/>
                <w:szCs w:val="22"/>
              </w:rPr>
            </w:pPr>
            <w:r w:rsidRPr="00FD42ED">
              <w:rPr>
                <w:rFonts w:ascii="Verdana" w:eastAsia="Times New Roman" w:hAnsi="Verdana" w:cs="Calibri"/>
                <w:color w:val="000000"/>
                <w:sz w:val="22"/>
                <w:szCs w:val="22"/>
              </w:rPr>
              <w:t>Nil</w:t>
            </w:r>
          </w:p>
        </w:tc>
      </w:tr>
      <w:tr w:rsidR="00FD42ED" w:rsidRPr="00FD42ED" w14:paraId="10CB33BF" w14:textId="77777777" w:rsidTr="00FD42ED">
        <w:trPr>
          <w:trHeight w:val="300"/>
        </w:trPr>
        <w:tc>
          <w:tcPr>
            <w:tcW w:w="7735" w:type="dxa"/>
            <w:tcBorders>
              <w:top w:val="nil"/>
              <w:left w:val="nil"/>
              <w:bottom w:val="nil"/>
              <w:right w:val="nil"/>
            </w:tcBorders>
            <w:shd w:val="clear" w:color="auto" w:fill="auto"/>
            <w:noWrap/>
            <w:vAlign w:val="center"/>
            <w:hideMark/>
          </w:tcPr>
          <w:p w14:paraId="54E5E663" w14:textId="23DE4DB2" w:rsidR="00FD42ED" w:rsidRPr="00FD42ED" w:rsidRDefault="00FD42ED" w:rsidP="00FD42ED">
            <w:pPr>
              <w:pStyle w:val="ListParagraph"/>
              <w:numPr>
                <w:ilvl w:val="0"/>
                <w:numId w:val="19"/>
              </w:numPr>
              <w:spacing w:before="0" w:after="0" w:line="240" w:lineRule="auto"/>
              <w:ind w:left="743" w:right="0"/>
              <w:rPr>
                <w:rFonts w:ascii="Verdana" w:eastAsia="Times New Roman" w:hAnsi="Verdana" w:cs="Calibri"/>
                <w:color w:val="000000"/>
                <w:sz w:val="22"/>
                <w:szCs w:val="22"/>
              </w:rPr>
            </w:pPr>
            <w:r w:rsidRPr="00FD42ED">
              <w:rPr>
                <w:rFonts w:ascii="Verdana" w:eastAsia="Times New Roman" w:hAnsi="Verdana" w:cs="Calibri"/>
                <w:color w:val="000000"/>
                <w:sz w:val="22"/>
                <w:szCs w:val="22"/>
              </w:rPr>
              <w:t>Nivolumab</w:t>
            </w:r>
          </w:p>
        </w:tc>
        <w:tc>
          <w:tcPr>
            <w:tcW w:w="2471" w:type="dxa"/>
            <w:tcBorders>
              <w:top w:val="nil"/>
              <w:left w:val="nil"/>
              <w:bottom w:val="nil"/>
              <w:right w:val="nil"/>
            </w:tcBorders>
            <w:shd w:val="clear" w:color="auto" w:fill="auto"/>
            <w:noWrap/>
            <w:vAlign w:val="center"/>
            <w:hideMark/>
          </w:tcPr>
          <w:p w14:paraId="12C453B0" w14:textId="06ED26E6" w:rsidR="00FD42ED" w:rsidRPr="00FD42ED" w:rsidRDefault="00FD42ED" w:rsidP="00FD42ED">
            <w:pPr>
              <w:spacing w:before="0" w:after="0" w:line="240" w:lineRule="auto"/>
              <w:ind w:left="743" w:right="0"/>
              <w:jc w:val="center"/>
              <w:rPr>
                <w:rFonts w:ascii="Verdana" w:eastAsia="Times New Roman" w:hAnsi="Verdana" w:cs="Calibri"/>
                <w:color w:val="000000"/>
                <w:sz w:val="22"/>
                <w:szCs w:val="22"/>
              </w:rPr>
            </w:pPr>
            <w:r w:rsidRPr="00FD42ED">
              <w:rPr>
                <w:rFonts w:ascii="Verdana" w:eastAsia="Times New Roman" w:hAnsi="Verdana" w:cs="Calibri"/>
                <w:color w:val="000000"/>
                <w:sz w:val="22"/>
                <w:szCs w:val="22"/>
              </w:rPr>
              <w:t>&lt;5*</w:t>
            </w:r>
          </w:p>
        </w:tc>
      </w:tr>
      <w:tr w:rsidR="00FD42ED" w:rsidRPr="00FD42ED" w14:paraId="679E4D9F" w14:textId="77777777" w:rsidTr="00FD42ED">
        <w:trPr>
          <w:trHeight w:val="300"/>
        </w:trPr>
        <w:tc>
          <w:tcPr>
            <w:tcW w:w="7735" w:type="dxa"/>
            <w:tcBorders>
              <w:top w:val="nil"/>
              <w:left w:val="nil"/>
              <w:bottom w:val="nil"/>
              <w:right w:val="nil"/>
            </w:tcBorders>
            <w:shd w:val="clear" w:color="auto" w:fill="auto"/>
            <w:noWrap/>
            <w:vAlign w:val="center"/>
            <w:hideMark/>
          </w:tcPr>
          <w:p w14:paraId="5E8CF1B0" w14:textId="77777777" w:rsidR="00FD42ED" w:rsidRPr="00FD42ED" w:rsidRDefault="00FD42ED" w:rsidP="00FD42ED">
            <w:pPr>
              <w:pStyle w:val="ListParagraph"/>
              <w:numPr>
                <w:ilvl w:val="0"/>
                <w:numId w:val="19"/>
              </w:numPr>
              <w:spacing w:before="0" w:after="0" w:line="240" w:lineRule="auto"/>
              <w:ind w:left="743" w:right="0"/>
              <w:rPr>
                <w:rFonts w:ascii="Verdana" w:eastAsia="Times New Roman" w:hAnsi="Verdana" w:cs="Calibri"/>
                <w:color w:val="000000"/>
                <w:sz w:val="22"/>
                <w:szCs w:val="22"/>
              </w:rPr>
            </w:pPr>
            <w:r w:rsidRPr="00FD42ED">
              <w:rPr>
                <w:rFonts w:ascii="Verdana" w:eastAsia="Times New Roman" w:hAnsi="Verdana" w:cs="Calibri"/>
                <w:color w:val="000000"/>
                <w:sz w:val="22"/>
                <w:szCs w:val="22"/>
              </w:rPr>
              <w:t>Pembrolizumab</w:t>
            </w:r>
          </w:p>
        </w:tc>
        <w:tc>
          <w:tcPr>
            <w:tcW w:w="2471" w:type="dxa"/>
            <w:tcBorders>
              <w:top w:val="nil"/>
              <w:left w:val="nil"/>
              <w:bottom w:val="nil"/>
              <w:right w:val="nil"/>
            </w:tcBorders>
            <w:shd w:val="clear" w:color="auto" w:fill="auto"/>
            <w:noWrap/>
            <w:vAlign w:val="center"/>
            <w:hideMark/>
          </w:tcPr>
          <w:p w14:paraId="6020DBD4" w14:textId="77777777" w:rsidR="00FD42ED" w:rsidRPr="00FD42ED" w:rsidRDefault="00FD42ED" w:rsidP="00FD42ED">
            <w:pPr>
              <w:spacing w:before="0" w:after="0" w:line="240" w:lineRule="auto"/>
              <w:ind w:left="743" w:right="0"/>
              <w:jc w:val="center"/>
              <w:rPr>
                <w:rFonts w:ascii="Verdana" w:eastAsia="Times New Roman" w:hAnsi="Verdana" w:cs="Calibri"/>
                <w:color w:val="000000"/>
                <w:sz w:val="22"/>
                <w:szCs w:val="22"/>
              </w:rPr>
            </w:pPr>
            <w:r w:rsidRPr="00FD42ED">
              <w:rPr>
                <w:rFonts w:ascii="Verdana" w:eastAsia="Times New Roman" w:hAnsi="Verdana" w:cs="Calibri"/>
                <w:color w:val="000000"/>
                <w:sz w:val="22"/>
                <w:szCs w:val="22"/>
              </w:rPr>
              <w:t>Nil</w:t>
            </w:r>
          </w:p>
        </w:tc>
      </w:tr>
      <w:tr w:rsidR="00FD42ED" w:rsidRPr="00FD42ED" w14:paraId="75FD0ED9" w14:textId="77777777" w:rsidTr="00FD42ED">
        <w:trPr>
          <w:trHeight w:val="300"/>
        </w:trPr>
        <w:tc>
          <w:tcPr>
            <w:tcW w:w="7735" w:type="dxa"/>
            <w:tcBorders>
              <w:top w:val="nil"/>
              <w:left w:val="nil"/>
              <w:bottom w:val="nil"/>
              <w:right w:val="nil"/>
            </w:tcBorders>
            <w:shd w:val="clear" w:color="auto" w:fill="auto"/>
            <w:noWrap/>
            <w:vAlign w:val="center"/>
            <w:hideMark/>
          </w:tcPr>
          <w:p w14:paraId="3F14C566" w14:textId="77777777" w:rsidR="00FD42ED" w:rsidRPr="00FD42ED" w:rsidRDefault="00FD42ED" w:rsidP="00FD42ED">
            <w:pPr>
              <w:pStyle w:val="ListParagraph"/>
              <w:numPr>
                <w:ilvl w:val="0"/>
                <w:numId w:val="19"/>
              </w:numPr>
              <w:spacing w:before="0" w:after="0" w:line="240" w:lineRule="auto"/>
              <w:ind w:left="743" w:right="0"/>
              <w:rPr>
                <w:rFonts w:ascii="Verdana" w:eastAsia="Times New Roman" w:hAnsi="Verdana" w:cs="Calibri"/>
                <w:color w:val="000000"/>
                <w:sz w:val="22"/>
                <w:szCs w:val="22"/>
              </w:rPr>
            </w:pPr>
            <w:r w:rsidRPr="00FD42ED">
              <w:rPr>
                <w:rFonts w:ascii="Verdana" w:eastAsia="Times New Roman" w:hAnsi="Verdana" w:cs="Calibri"/>
                <w:color w:val="000000"/>
                <w:sz w:val="22"/>
                <w:szCs w:val="22"/>
              </w:rPr>
              <w:t>Other active systemic anti-cancer therapy</w:t>
            </w:r>
          </w:p>
        </w:tc>
        <w:tc>
          <w:tcPr>
            <w:tcW w:w="2471" w:type="dxa"/>
            <w:tcBorders>
              <w:top w:val="nil"/>
              <w:left w:val="nil"/>
              <w:bottom w:val="nil"/>
              <w:right w:val="nil"/>
            </w:tcBorders>
            <w:shd w:val="clear" w:color="auto" w:fill="auto"/>
            <w:noWrap/>
            <w:vAlign w:val="center"/>
            <w:hideMark/>
          </w:tcPr>
          <w:p w14:paraId="1AE59E78" w14:textId="77777777" w:rsidR="00FD42ED" w:rsidRPr="00FD42ED" w:rsidRDefault="00FD42ED" w:rsidP="00FD42ED">
            <w:pPr>
              <w:spacing w:before="0" w:after="0" w:line="240" w:lineRule="auto"/>
              <w:ind w:left="743" w:right="0"/>
              <w:jc w:val="center"/>
              <w:rPr>
                <w:rFonts w:ascii="Verdana" w:eastAsia="Times New Roman" w:hAnsi="Verdana" w:cs="Calibri"/>
                <w:color w:val="000000"/>
                <w:sz w:val="22"/>
                <w:szCs w:val="22"/>
              </w:rPr>
            </w:pPr>
            <w:r w:rsidRPr="00FD42ED">
              <w:rPr>
                <w:rFonts w:ascii="Verdana" w:eastAsia="Times New Roman" w:hAnsi="Verdana" w:cs="Calibri"/>
                <w:color w:val="000000"/>
                <w:sz w:val="22"/>
                <w:szCs w:val="22"/>
              </w:rPr>
              <w:t>Nil</w:t>
            </w:r>
          </w:p>
        </w:tc>
      </w:tr>
      <w:tr w:rsidR="00FD42ED" w:rsidRPr="00FD42ED" w14:paraId="00AF93FF" w14:textId="77777777" w:rsidTr="00FD42ED">
        <w:trPr>
          <w:trHeight w:val="300"/>
        </w:trPr>
        <w:tc>
          <w:tcPr>
            <w:tcW w:w="7735" w:type="dxa"/>
            <w:tcBorders>
              <w:top w:val="nil"/>
              <w:left w:val="nil"/>
              <w:bottom w:val="nil"/>
              <w:right w:val="nil"/>
            </w:tcBorders>
            <w:shd w:val="clear" w:color="auto" w:fill="auto"/>
            <w:noWrap/>
            <w:vAlign w:val="center"/>
            <w:hideMark/>
          </w:tcPr>
          <w:p w14:paraId="082F8FF3" w14:textId="77777777" w:rsidR="00FD42ED" w:rsidRPr="00FD42ED" w:rsidRDefault="00FD42ED" w:rsidP="00FD42ED">
            <w:pPr>
              <w:pStyle w:val="ListParagraph"/>
              <w:numPr>
                <w:ilvl w:val="0"/>
                <w:numId w:val="19"/>
              </w:numPr>
              <w:spacing w:before="0" w:after="0" w:line="240" w:lineRule="auto"/>
              <w:ind w:left="743" w:right="0"/>
              <w:rPr>
                <w:rFonts w:ascii="Verdana" w:eastAsia="Times New Roman" w:hAnsi="Verdana" w:cs="Calibri"/>
                <w:color w:val="000000"/>
                <w:sz w:val="22"/>
                <w:szCs w:val="22"/>
              </w:rPr>
            </w:pPr>
            <w:r w:rsidRPr="00FD42ED">
              <w:rPr>
                <w:rFonts w:ascii="Verdana" w:eastAsia="Times New Roman" w:hAnsi="Verdana" w:cs="Calibri"/>
                <w:color w:val="000000"/>
                <w:sz w:val="22"/>
                <w:szCs w:val="22"/>
              </w:rPr>
              <w:t>Palliative care only</w:t>
            </w:r>
          </w:p>
        </w:tc>
        <w:tc>
          <w:tcPr>
            <w:tcW w:w="2471" w:type="dxa"/>
            <w:tcBorders>
              <w:top w:val="nil"/>
              <w:left w:val="nil"/>
              <w:bottom w:val="nil"/>
              <w:right w:val="nil"/>
            </w:tcBorders>
            <w:shd w:val="clear" w:color="auto" w:fill="auto"/>
            <w:noWrap/>
            <w:vAlign w:val="bottom"/>
            <w:hideMark/>
          </w:tcPr>
          <w:p w14:paraId="23B20D29" w14:textId="6B10725D" w:rsidR="00FD42ED" w:rsidRPr="00FD42ED" w:rsidRDefault="00FD42ED" w:rsidP="00FD42ED">
            <w:pPr>
              <w:spacing w:before="0" w:after="0" w:line="240" w:lineRule="auto"/>
              <w:ind w:left="743" w:right="0"/>
              <w:jc w:val="center"/>
              <w:rPr>
                <w:rFonts w:ascii="Verdana" w:eastAsia="Times New Roman" w:hAnsi="Verdana" w:cs="Calibri"/>
                <w:color w:val="000000"/>
                <w:sz w:val="22"/>
                <w:szCs w:val="22"/>
              </w:rPr>
            </w:pPr>
            <w:r w:rsidRPr="00FD42ED">
              <w:rPr>
                <w:rFonts w:ascii="Verdana" w:eastAsia="Times New Roman" w:hAnsi="Verdana" w:cs="Calibri"/>
                <w:color w:val="000000"/>
                <w:sz w:val="22"/>
                <w:szCs w:val="22"/>
              </w:rPr>
              <w:t>Not available</w:t>
            </w:r>
          </w:p>
        </w:tc>
      </w:tr>
      <w:tr w:rsidR="00FD42ED" w:rsidRPr="00FD42ED" w14:paraId="3BE94D18" w14:textId="77777777" w:rsidTr="00FD42ED">
        <w:trPr>
          <w:trHeight w:val="300"/>
        </w:trPr>
        <w:tc>
          <w:tcPr>
            <w:tcW w:w="7735" w:type="dxa"/>
            <w:tcBorders>
              <w:top w:val="nil"/>
              <w:left w:val="nil"/>
              <w:bottom w:val="nil"/>
              <w:right w:val="nil"/>
            </w:tcBorders>
            <w:shd w:val="clear" w:color="auto" w:fill="auto"/>
            <w:noWrap/>
            <w:vAlign w:val="center"/>
            <w:hideMark/>
          </w:tcPr>
          <w:p w14:paraId="6ACD56A8" w14:textId="77777777" w:rsidR="00FD42ED" w:rsidRPr="00FD42ED" w:rsidRDefault="00FD42ED" w:rsidP="00FD42ED">
            <w:pPr>
              <w:pStyle w:val="ListParagraph"/>
              <w:numPr>
                <w:ilvl w:val="0"/>
                <w:numId w:val="19"/>
              </w:numPr>
              <w:spacing w:before="0" w:after="0" w:line="240" w:lineRule="auto"/>
              <w:ind w:left="743" w:right="0"/>
              <w:rPr>
                <w:rFonts w:ascii="Verdana" w:eastAsia="Times New Roman" w:hAnsi="Verdana" w:cs="Calibri"/>
                <w:color w:val="000000"/>
                <w:sz w:val="22"/>
                <w:szCs w:val="22"/>
              </w:rPr>
            </w:pPr>
            <w:r w:rsidRPr="00FD42ED">
              <w:rPr>
                <w:rFonts w:ascii="Verdana" w:eastAsia="Times New Roman" w:hAnsi="Verdana" w:cs="Calibri"/>
                <w:color w:val="000000"/>
                <w:sz w:val="22"/>
                <w:szCs w:val="22"/>
              </w:rPr>
              <w:t>Erdafitinib</w:t>
            </w:r>
          </w:p>
        </w:tc>
        <w:tc>
          <w:tcPr>
            <w:tcW w:w="2471" w:type="dxa"/>
            <w:tcBorders>
              <w:top w:val="nil"/>
              <w:left w:val="nil"/>
              <w:bottom w:val="nil"/>
              <w:right w:val="nil"/>
            </w:tcBorders>
            <w:shd w:val="clear" w:color="auto" w:fill="auto"/>
            <w:noWrap/>
            <w:vAlign w:val="center"/>
            <w:hideMark/>
          </w:tcPr>
          <w:p w14:paraId="62824DA3" w14:textId="77777777" w:rsidR="00FD42ED" w:rsidRPr="00FD42ED" w:rsidRDefault="00FD42ED" w:rsidP="00FD42ED">
            <w:pPr>
              <w:spacing w:before="0" w:after="0" w:line="240" w:lineRule="auto"/>
              <w:ind w:left="743" w:right="0"/>
              <w:jc w:val="center"/>
              <w:rPr>
                <w:rFonts w:ascii="Verdana" w:eastAsia="Times New Roman" w:hAnsi="Verdana" w:cs="Calibri"/>
                <w:color w:val="000000"/>
                <w:sz w:val="22"/>
                <w:szCs w:val="22"/>
              </w:rPr>
            </w:pPr>
            <w:r w:rsidRPr="00FD42ED">
              <w:rPr>
                <w:rFonts w:ascii="Verdana" w:eastAsia="Times New Roman" w:hAnsi="Verdana" w:cs="Calibri"/>
                <w:color w:val="000000"/>
                <w:sz w:val="22"/>
                <w:szCs w:val="22"/>
              </w:rPr>
              <w:t>Nil</w:t>
            </w:r>
          </w:p>
        </w:tc>
      </w:tr>
    </w:tbl>
    <w:p w14:paraId="6B2F3E2D" w14:textId="1337FC4F" w:rsidR="00FD42ED" w:rsidRPr="00FD42ED" w:rsidRDefault="00FD42ED" w:rsidP="00FD42ED">
      <w:pPr>
        <w:rPr>
          <w:rFonts w:ascii="Verdana" w:hAnsi="Verdana"/>
          <w:b/>
          <w:bCs/>
          <w:noProof/>
          <w:sz w:val="22"/>
          <w:szCs w:val="22"/>
        </w:rPr>
      </w:pPr>
    </w:p>
    <w:p w14:paraId="0EA0B32B" w14:textId="7E8F4919" w:rsidR="00FD42ED" w:rsidRPr="00FD42ED" w:rsidRDefault="00FD42ED" w:rsidP="00FD42ED">
      <w:pPr>
        <w:rPr>
          <w:rFonts w:ascii="Verdana" w:hAnsi="Verdana"/>
          <w:noProof/>
          <w:sz w:val="22"/>
          <w:szCs w:val="22"/>
        </w:rPr>
      </w:pPr>
      <w:r w:rsidRPr="00FD42ED">
        <w:rPr>
          <w:rFonts w:ascii="Verdana" w:hAnsi="Verdana"/>
          <w:noProof/>
          <w:sz w:val="22"/>
          <w:szCs w:val="22"/>
        </w:rPr>
        <w:t xml:space="preserve">* Where fewer than 5 has been indicated we are unable to provide you with the exact number of patients as due to the low numbers, there is a potential risk of identifying individuals if this was disclosed.  We are therefore withholding this detail under Section 40(2) of the Freedom of Information Act 2000.  This information is protected by the </w:t>
      </w:r>
      <w:r w:rsidRPr="00FD42ED">
        <w:rPr>
          <w:rFonts w:ascii="Verdana" w:hAnsi="Verdana"/>
          <w:iCs/>
          <w:noProof/>
          <w:sz w:val="22"/>
          <w:szCs w:val="22"/>
        </w:rPr>
        <w:t xml:space="preserve">General Data Protection Regulation (GDPR) and Data Protection Act 2018 and its disclosure would be contrary to the data protection principles and constitute as unfair and unlawful processing in regard to Articles 5, 6, and 9 of GDPR.  </w:t>
      </w:r>
      <w:r w:rsidRPr="00FD42ED">
        <w:rPr>
          <w:rFonts w:ascii="Verdana" w:hAnsi="Verdana"/>
          <w:noProof/>
          <w:sz w:val="22"/>
          <w:szCs w:val="22"/>
        </w:rPr>
        <w:t>This exemption is absolute and therefore there is no requirement to apply the public interest test.</w:t>
      </w:r>
    </w:p>
    <w:p w14:paraId="44071A10" w14:textId="3691D227" w:rsidR="00FD42ED" w:rsidRPr="00FD42ED" w:rsidRDefault="00FD42ED" w:rsidP="00FD42ED">
      <w:pPr>
        <w:rPr>
          <w:rFonts w:ascii="Verdana" w:hAnsi="Verdana"/>
          <w:b/>
          <w:bCs/>
          <w:noProof/>
          <w:sz w:val="22"/>
          <w:szCs w:val="22"/>
        </w:rPr>
      </w:pPr>
    </w:p>
    <w:p w14:paraId="5F7FB34C" w14:textId="77777777" w:rsidR="00FD42ED" w:rsidRPr="00FD42ED" w:rsidRDefault="00FD42ED" w:rsidP="00FD42ED">
      <w:pPr>
        <w:rPr>
          <w:rFonts w:ascii="Verdana" w:hAnsi="Verdana"/>
          <w:b/>
          <w:bCs/>
          <w:noProof/>
          <w:sz w:val="22"/>
          <w:szCs w:val="22"/>
        </w:rPr>
      </w:pPr>
      <w:r w:rsidRPr="00FD42ED">
        <w:rPr>
          <w:rFonts w:ascii="Verdana" w:hAnsi="Verdana"/>
          <w:b/>
          <w:bCs/>
          <w:noProof/>
          <w:sz w:val="22"/>
          <w:szCs w:val="22"/>
        </w:rPr>
        <w:lastRenderedPageBreak/>
        <w:t>Question Two</w:t>
      </w:r>
    </w:p>
    <w:p w14:paraId="367CF25A" w14:textId="5BE70CDF" w:rsidR="00FD42ED" w:rsidRPr="00FD42ED" w:rsidRDefault="00FD42ED" w:rsidP="00986282">
      <w:pPr>
        <w:rPr>
          <w:rFonts w:ascii="Verdana" w:hAnsi="Verdana"/>
          <w:b/>
          <w:bCs/>
          <w:noProof/>
          <w:sz w:val="22"/>
          <w:szCs w:val="22"/>
        </w:rPr>
      </w:pPr>
      <w:r w:rsidRPr="00FD42ED">
        <w:rPr>
          <w:rFonts w:ascii="Verdana" w:hAnsi="Verdana"/>
          <w:b/>
          <w:bCs/>
          <w:noProof/>
          <w:sz w:val="22"/>
          <w:szCs w:val="22"/>
        </w:rPr>
        <w:t>How many patients have been treated for metastatic Urothelial cancer in the past 3 months with the following systemic anti-cancer therapies:</w:t>
      </w:r>
    </w:p>
    <w:tbl>
      <w:tblPr>
        <w:tblW w:w="10065" w:type="dxa"/>
        <w:tblLook w:val="04A0" w:firstRow="1" w:lastRow="0" w:firstColumn="1" w:lastColumn="0" w:noHBand="0" w:noVBand="1"/>
      </w:tblPr>
      <w:tblGrid>
        <w:gridCol w:w="8364"/>
        <w:gridCol w:w="1701"/>
      </w:tblGrid>
      <w:tr w:rsidR="00FD42ED" w:rsidRPr="00FD42ED" w14:paraId="6456CC53" w14:textId="77777777" w:rsidTr="00FD42ED">
        <w:trPr>
          <w:trHeight w:val="300"/>
        </w:trPr>
        <w:tc>
          <w:tcPr>
            <w:tcW w:w="8364" w:type="dxa"/>
            <w:tcBorders>
              <w:top w:val="nil"/>
              <w:left w:val="nil"/>
              <w:bottom w:val="nil"/>
              <w:right w:val="nil"/>
            </w:tcBorders>
            <w:shd w:val="clear" w:color="auto" w:fill="auto"/>
            <w:noWrap/>
            <w:vAlign w:val="center"/>
            <w:hideMark/>
          </w:tcPr>
          <w:p w14:paraId="726A4A33" w14:textId="77777777" w:rsidR="00FD42ED" w:rsidRPr="00FD42ED" w:rsidRDefault="00FD42ED" w:rsidP="00FD42ED">
            <w:pPr>
              <w:pStyle w:val="ListParagraph"/>
              <w:numPr>
                <w:ilvl w:val="0"/>
                <w:numId w:val="19"/>
              </w:numPr>
              <w:spacing w:before="0" w:after="0" w:line="240" w:lineRule="auto"/>
              <w:ind w:right="0"/>
              <w:rPr>
                <w:rFonts w:ascii="Verdana" w:eastAsia="Times New Roman" w:hAnsi="Verdana" w:cs="Calibri"/>
                <w:color w:val="000000"/>
                <w:sz w:val="22"/>
                <w:szCs w:val="22"/>
              </w:rPr>
            </w:pPr>
            <w:r w:rsidRPr="00FD42ED">
              <w:rPr>
                <w:rFonts w:ascii="Verdana" w:eastAsia="Times New Roman" w:hAnsi="Verdana" w:cs="Calibri"/>
                <w:color w:val="000000"/>
                <w:sz w:val="22"/>
                <w:szCs w:val="22"/>
              </w:rPr>
              <w:t>Carboplatin single or in any other combination</w:t>
            </w:r>
          </w:p>
        </w:tc>
        <w:tc>
          <w:tcPr>
            <w:tcW w:w="1701" w:type="dxa"/>
            <w:tcBorders>
              <w:top w:val="nil"/>
              <w:left w:val="nil"/>
              <w:bottom w:val="nil"/>
              <w:right w:val="nil"/>
            </w:tcBorders>
            <w:shd w:val="clear" w:color="auto" w:fill="auto"/>
            <w:noWrap/>
            <w:vAlign w:val="center"/>
            <w:hideMark/>
          </w:tcPr>
          <w:p w14:paraId="3BFFEDE9" w14:textId="62F8BB34" w:rsidR="00FD42ED" w:rsidRPr="00FD42ED" w:rsidRDefault="00FD42ED" w:rsidP="00FD42ED">
            <w:pPr>
              <w:spacing w:before="0" w:after="0" w:line="240" w:lineRule="auto"/>
              <w:ind w:left="0" w:right="0"/>
              <w:jc w:val="center"/>
              <w:rPr>
                <w:rFonts w:ascii="Verdana" w:eastAsia="Times New Roman" w:hAnsi="Verdana" w:cs="Calibri"/>
                <w:color w:val="000000"/>
                <w:sz w:val="22"/>
                <w:szCs w:val="22"/>
              </w:rPr>
            </w:pPr>
            <w:r w:rsidRPr="00FD42ED">
              <w:rPr>
                <w:rFonts w:ascii="Verdana" w:eastAsia="Times New Roman" w:hAnsi="Verdana" w:cs="Calibri"/>
                <w:color w:val="000000"/>
                <w:sz w:val="22"/>
                <w:szCs w:val="22"/>
              </w:rPr>
              <w:t>&lt;5*</w:t>
            </w:r>
          </w:p>
        </w:tc>
      </w:tr>
      <w:tr w:rsidR="00FD42ED" w:rsidRPr="00FD42ED" w14:paraId="541F85FC" w14:textId="77777777" w:rsidTr="00FD42ED">
        <w:trPr>
          <w:trHeight w:val="300"/>
        </w:trPr>
        <w:tc>
          <w:tcPr>
            <w:tcW w:w="8364" w:type="dxa"/>
            <w:tcBorders>
              <w:top w:val="nil"/>
              <w:left w:val="nil"/>
              <w:bottom w:val="nil"/>
              <w:right w:val="nil"/>
            </w:tcBorders>
            <w:shd w:val="clear" w:color="auto" w:fill="auto"/>
            <w:noWrap/>
            <w:vAlign w:val="center"/>
            <w:hideMark/>
          </w:tcPr>
          <w:p w14:paraId="70E96D55" w14:textId="77777777" w:rsidR="00FD42ED" w:rsidRPr="00FD42ED" w:rsidRDefault="00FD42ED" w:rsidP="00FD42ED">
            <w:pPr>
              <w:pStyle w:val="ListParagraph"/>
              <w:numPr>
                <w:ilvl w:val="0"/>
                <w:numId w:val="19"/>
              </w:numPr>
              <w:spacing w:before="0" w:after="0" w:line="240" w:lineRule="auto"/>
              <w:ind w:right="0"/>
              <w:rPr>
                <w:rFonts w:ascii="Verdana" w:eastAsia="Times New Roman" w:hAnsi="Verdana" w:cs="Calibri"/>
                <w:color w:val="000000"/>
                <w:sz w:val="22"/>
                <w:szCs w:val="22"/>
              </w:rPr>
            </w:pPr>
            <w:r w:rsidRPr="00FD42ED">
              <w:rPr>
                <w:rFonts w:ascii="Verdana" w:eastAsia="Times New Roman" w:hAnsi="Verdana" w:cs="Calibri"/>
                <w:color w:val="000000"/>
                <w:sz w:val="22"/>
                <w:szCs w:val="22"/>
              </w:rPr>
              <w:t>Carboplatin with Gemcitabine</w:t>
            </w:r>
          </w:p>
        </w:tc>
        <w:tc>
          <w:tcPr>
            <w:tcW w:w="1701" w:type="dxa"/>
            <w:tcBorders>
              <w:top w:val="nil"/>
              <w:left w:val="nil"/>
              <w:bottom w:val="nil"/>
              <w:right w:val="nil"/>
            </w:tcBorders>
            <w:shd w:val="clear" w:color="auto" w:fill="auto"/>
            <w:noWrap/>
            <w:vAlign w:val="center"/>
            <w:hideMark/>
          </w:tcPr>
          <w:p w14:paraId="4F3C373A" w14:textId="5E3D7FE6" w:rsidR="00FD42ED" w:rsidRPr="00FD42ED" w:rsidRDefault="00FD42ED" w:rsidP="00FD42ED">
            <w:pPr>
              <w:spacing w:before="0" w:after="0" w:line="240" w:lineRule="auto"/>
              <w:ind w:left="0" w:right="0"/>
              <w:jc w:val="center"/>
              <w:rPr>
                <w:rFonts w:ascii="Verdana" w:eastAsia="Times New Roman" w:hAnsi="Verdana" w:cs="Calibri"/>
                <w:color w:val="000000"/>
                <w:sz w:val="22"/>
                <w:szCs w:val="22"/>
              </w:rPr>
            </w:pPr>
            <w:r w:rsidRPr="00FD42ED">
              <w:rPr>
                <w:rFonts w:ascii="Verdana" w:eastAsia="Times New Roman" w:hAnsi="Verdana" w:cs="Calibri"/>
                <w:color w:val="000000"/>
                <w:sz w:val="22"/>
                <w:szCs w:val="22"/>
              </w:rPr>
              <w:t>&lt;5*</w:t>
            </w:r>
          </w:p>
        </w:tc>
      </w:tr>
      <w:tr w:rsidR="00FD42ED" w:rsidRPr="00FD42ED" w14:paraId="38D62C28" w14:textId="77777777" w:rsidTr="00FD42ED">
        <w:trPr>
          <w:trHeight w:val="300"/>
        </w:trPr>
        <w:tc>
          <w:tcPr>
            <w:tcW w:w="8364" w:type="dxa"/>
            <w:tcBorders>
              <w:top w:val="nil"/>
              <w:left w:val="nil"/>
              <w:bottom w:val="nil"/>
              <w:right w:val="nil"/>
            </w:tcBorders>
            <w:shd w:val="clear" w:color="auto" w:fill="auto"/>
            <w:noWrap/>
            <w:vAlign w:val="center"/>
            <w:hideMark/>
          </w:tcPr>
          <w:p w14:paraId="5863ED30" w14:textId="77777777" w:rsidR="00FD42ED" w:rsidRPr="00FD42ED" w:rsidRDefault="00FD42ED" w:rsidP="00FD42ED">
            <w:pPr>
              <w:pStyle w:val="ListParagraph"/>
              <w:numPr>
                <w:ilvl w:val="0"/>
                <w:numId w:val="19"/>
              </w:numPr>
              <w:spacing w:before="0" w:after="0" w:line="240" w:lineRule="auto"/>
              <w:ind w:right="0"/>
              <w:rPr>
                <w:rFonts w:ascii="Verdana" w:eastAsia="Times New Roman" w:hAnsi="Verdana" w:cs="Calibri"/>
                <w:color w:val="000000"/>
                <w:sz w:val="22"/>
                <w:szCs w:val="22"/>
              </w:rPr>
            </w:pPr>
            <w:r w:rsidRPr="00FD42ED">
              <w:rPr>
                <w:rFonts w:ascii="Verdana" w:eastAsia="Times New Roman" w:hAnsi="Verdana" w:cs="Calibri"/>
                <w:color w:val="000000"/>
                <w:sz w:val="22"/>
                <w:szCs w:val="22"/>
              </w:rPr>
              <w:t>Carboplatin with Gemcitabine + Avelumab (Bavencio)</w:t>
            </w:r>
          </w:p>
        </w:tc>
        <w:tc>
          <w:tcPr>
            <w:tcW w:w="1701" w:type="dxa"/>
            <w:tcBorders>
              <w:top w:val="nil"/>
              <w:left w:val="nil"/>
              <w:bottom w:val="nil"/>
              <w:right w:val="nil"/>
            </w:tcBorders>
            <w:shd w:val="clear" w:color="auto" w:fill="auto"/>
            <w:noWrap/>
            <w:vAlign w:val="center"/>
            <w:hideMark/>
          </w:tcPr>
          <w:p w14:paraId="5AA64C9E" w14:textId="77777777" w:rsidR="00FD42ED" w:rsidRPr="00FD42ED" w:rsidRDefault="00FD42ED" w:rsidP="00FD42ED">
            <w:pPr>
              <w:spacing w:before="0" w:after="0" w:line="240" w:lineRule="auto"/>
              <w:ind w:left="0" w:right="0"/>
              <w:jc w:val="center"/>
              <w:rPr>
                <w:rFonts w:ascii="Verdana" w:eastAsia="Times New Roman" w:hAnsi="Verdana" w:cs="Calibri"/>
                <w:color w:val="000000"/>
                <w:sz w:val="22"/>
                <w:szCs w:val="22"/>
              </w:rPr>
            </w:pPr>
            <w:r w:rsidRPr="00FD42ED">
              <w:rPr>
                <w:rFonts w:ascii="Verdana" w:eastAsia="Times New Roman" w:hAnsi="Verdana" w:cs="Calibri"/>
                <w:color w:val="000000"/>
                <w:sz w:val="22"/>
                <w:szCs w:val="22"/>
              </w:rPr>
              <w:t>Nil</w:t>
            </w:r>
          </w:p>
        </w:tc>
      </w:tr>
      <w:tr w:rsidR="00FD42ED" w:rsidRPr="00FD42ED" w14:paraId="56B45B96" w14:textId="77777777" w:rsidTr="00FD42ED">
        <w:trPr>
          <w:trHeight w:val="300"/>
        </w:trPr>
        <w:tc>
          <w:tcPr>
            <w:tcW w:w="8364" w:type="dxa"/>
            <w:tcBorders>
              <w:top w:val="nil"/>
              <w:left w:val="nil"/>
              <w:bottom w:val="nil"/>
              <w:right w:val="nil"/>
            </w:tcBorders>
            <w:shd w:val="clear" w:color="auto" w:fill="auto"/>
            <w:noWrap/>
            <w:vAlign w:val="bottom"/>
            <w:hideMark/>
          </w:tcPr>
          <w:p w14:paraId="0B68BD72" w14:textId="77777777" w:rsidR="00FD42ED" w:rsidRPr="00FD42ED" w:rsidRDefault="00FD42ED" w:rsidP="00FD42ED">
            <w:pPr>
              <w:pStyle w:val="ListParagraph"/>
              <w:numPr>
                <w:ilvl w:val="0"/>
                <w:numId w:val="19"/>
              </w:numPr>
              <w:spacing w:before="0" w:after="0" w:line="240" w:lineRule="auto"/>
              <w:ind w:right="0"/>
              <w:rPr>
                <w:rFonts w:ascii="Verdana" w:eastAsia="Times New Roman" w:hAnsi="Verdana" w:cs="Calibri"/>
                <w:color w:val="000000"/>
                <w:sz w:val="22"/>
                <w:szCs w:val="22"/>
              </w:rPr>
            </w:pPr>
            <w:r w:rsidRPr="00FD42ED">
              <w:rPr>
                <w:rFonts w:ascii="Verdana" w:eastAsia="Times New Roman" w:hAnsi="Verdana" w:cs="Calibri"/>
                <w:color w:val="000000"/>
                <w:sz w:val="22"/>
                <w:szCs w:val="22"/>
              </w:rPr>
              <w:t>Carboplatin with Paclitaxel</w:t>
            </w:r>
          </w:p>
        </w:tc>
        <w:tc>
          <w:tcPr>
            <w:tcW w:w="1701" w:type="dxa"/>
            <w:tcBorders>
              <w:top w:val="nil"/>
              <w:left w:val="nil"/>
              <w:bottom w:val="nil"/>
              <w:right w:val="nil"/>
            </w:tcBorders>
            <w:shd w:val="clear" w:color="auto" w:fill="auto"/>
            <w:noWrap/>
            <w:vAlign w:val="center"/>
            <w:hideMark/>
          </w:tcPr>
          <w:p w14:paraId="557A7A58" w14:textId="77777777" w:rsidR="00FD42ED" w:rsidRPr="00FD42ED" w:rsidRDefault="00FD42ED" w:rsidP="00FD42ED">
            <w:pPr>
              <w:spacing w:before="0" w:after="0" w:line="240" w:lineRule="auto"/>
              <w:ind w:left="0" w:right="0"/>
              <w:jc w:val="center"/>
              <w:rPr>
                <w:rFonts w:ascii="Verdana" w:eastAsia="Times New Roman" w:hAnsi="Verdana" w:cs="Calibri"/>
                <w:color w:val="000000"/>
                <w:sz w:val="22"/>
                <w:szCs w:val="22"/>
              </w:rPr>
            </w:pPr>
            <w:r w:rsidRPr="00FD42ED">
              <w:rPr>
                <w:rFonts w:ascii="Verdana" w:eastAsia="Times New Roman" w:hAnsi="Verdana" w:cs="Calibri"/>
                <w:color w:val="000000"/>
                <w:sz w:val="22"/>
                <w:szCs w:val="22"/>
              </w:rPr>
              <w:t>Nil</w:t>
            </w:r>
          </w:p>
        </w:tc>
      </w:tr>
      <w:tr w:rsidR="00FD42ED" w:rsidRPr="00FD42ED" w14:paraId="35F72B46" w14:textId="77777777" w:rsidTr="00FD42ED">
        <w:trPr>
          <w:trHeight w:val="300"/>
        </w:trPr>
        <w:tc>
          <w:tcPr>
            <w:tcW w:w="8364" w:type="dxa"/>
            <w:tcBorders>
              <w:top w:val="nil"/>
              <w:left w:val="nil"/>
              <w:bottom w:val="nil"/>
              <w:right w:val="nil"/>
            </w:tcBorders>
            <w:shd w:val="clear" w:color="auto" w:fill="auto"/>
            <w:noWrap/>
            <w:vAlign w:val="center"/>
            <w:hideMark/>
          </w:tcPr>
          <w:p w14:paraId="602A5D43" w14:textId="77777777" w:rsidR="00FD42ED" w:rsidRPr="00FD42ED" w:rsidRDefault="00FD42ED" w:rsidP="00FD42ED">
            <w:pPr>
              <w:pStyle w:val="ListParagraph"/>
              <w:numPr>
                <w:ilvl w:val="0"/>
                <w:numId w:val="19"/>
              </w:numPr>
              <w:spacing w:before="0" w:after="0" w:line="240" w:lineRule="auto"/>
              <w:ind w:right="0"/>
              <w:rPr>
                <w:rFonts w:ascii="Verdana" w:eastAsia="Times New Roman" w:hAnsi="Verdana" w:cs="Calibri"/>
                <w:color w:val="000000"/>
                <w:sz w:val="22"/>
                <w:szCs w:val="22"/>
              </w:rPr>
            </w:pPr>
            <w:r w:rsidRPr="00FD42ED">
              <w:rPr>
                <w:rFonts w:ascii="Verdana" w:eastAsia="Times New Roman" w:hAnsi="Verdana" w:cs="Calibri"/>
                <w:color w:val="000000"/>
                <w:sz w:val="22"/>
                <w:szCs w:val="22"/>
              </w:rPr>
              <w:t>Cisplatin single agent or in any other combination</w:t>
            </w:r>
          </w:p>
        </w:tc>
        <w:tc>
          <w:tcPr>
            <w:tcW w:w="1701" w:type="dxa"/>
            <w:tcBorders>
              <w:top w:val="nil"/>
              <w:left w:val="nil"/>
              <w:bottom w:val="nil"/>
              <w:right w:val="nil"/>
            </w:tcBorders>
            <w:shd w:val="clear" w:color="auto" w:fill="auto"/>
            <w:noWrap/>
            <w:vAlign w:val="center"/>
            <w:hideMark/>
          </w:tcPr>
          <w:p w14:paraId="25227535" w14:textId="77777777" w:rsidR="00FD42ED" w:rsidRPr="00FD42ED" w:rsidRDefault="00FD42ED" w:rsidP="00FD42ED">
            <w:pPr>
              <w:spacing w:before="0" w:after="0" w:line="240" w:lineRule="auto"/>
              <w:ind w:left="0" w:right="0"/>
              <w:jc w:val="center"/>
              <w:rPr>
                <w:rFonts w:ascii="Verdana" w:eastAsia="Times New Roman" w:hAnsi="Verdana" w:cs="Calibri"/>
                <w:color w:val="000000"/>
                <w:sz w:val="22"/>
                <w:szCs w:val="22"/>
              </w:rPr>
            </w:pPr>
            <w:r w:rsidRPr="00FD42ED">
              <w:rPr>
                <w:rFonts w:ascii="Verdana" w:eastAsia="Times New Roman" w:hAnsi="Verdana" w:cs="Calibri"/>
                <w:color w:val="000000"/>
                <w:sz w:val="22"/>
                <w:szCs w:val="22"/>
              </w:rPr>
              <w:t>Nil</w:t>
            </w:r>
          </w:p>
        </w:tc>
      </w:tr>
      <w:tr w:rsidR="00FD42ED" w:rsidRPr="00FD42ED" w14:paraId="71C432EF" w14:textId="77777777" w:rsidTr="00FD42ED">
        <w:trPr>
          <w:trHeight w:val="300"/>
        </w:trPr>
        <w:tc>
          <w:tcPr>
            <w:tcW w:w="8364" w:type="dxa"/>
            <w:tcBorders>
              <w:top w:val="nil"/>
              <w:left w:val="nil"/>
              <w:bottom w:val="nil"/>
              <w:right w:val="nil"/>
            </w:tcBorders>
            <w:shd w:val="clear" w:color="auto" w:fill="auto"/>
            <w:noWrap/>
            <w:vAlign w:val="center"/>
            <w:hideMark/>
          </w:tcPr>
          <w:p w14:paraId="6643FF09" w14:textId="77777777" w:rsidR="00FD42ED" w:rsidRPr="00FD42ED" w:rsidRDefault="00FD42ED" w:rsidP="00FD42ED">
            <w:pPr>
              <w:pStyle w:val="ListParagraph"/>
              <w:numPr>
                <w:ilvl w:val="0"/>
                <w:numId w:val="19"/>
              </w:numPr>
              <w:spacing w:before="0" w:after="0" w:line="240" w:lineRule="auto"/>
              <w:ind w:right="0"/>
              <w:rPr>
                <w:rFonts w:ascii="Verdana" w:eastAsia="Times New Roman" w:hAnsi="Verdana" w:cs="Calibri"/>
                <w:color w:val="000000"/>
                <w:sz w:val="22"/>
                <w:szCs w:val="22"/>
              </w:rPr>
            </w:pPr>
            <w:r w:rsidRPr="00FD42ED">
              <w:rPr>
                <w:rFonts w:ascii="Verdana" w:eastAsia="Times New Roman" w:hAnsi="Verdana" w:cs="Calibri"/>
                <w:color w:val="000000"/>
                <w:sz w:val="22"/>
                <w:szCs w:val="22"/>
              </w:rPr>
              <w:t>Cisplatin with Gemcitabine</w:t>
            </w:r>
          </w:p>
        </w:tc>
        <w:tc>
          <w:tcPr>
            <w:tcW w:w="1701" w:type="dxa"/>
            <w:tcBorders>
              <w:top w:val="nil"/>
              <w:left w:val="nil"/>
              <w:bottom w:val="nil"/>
              <w:right w:val="nil"/>
            </w:tcBorders>
            <w:shd w:val="clear" w:color="auto" w:fill="auto"/>
            <w:noWrap/>
            <w:vAlign w:val="center"/>
            <w:hideMark/>
          </w:tcPr>
          <w:p w14:paraId="60888E33" w14:textId="27BA143A" w:rsidR="00FD42ED" w:rsidRPr="00FD42ED" w:rsidRDefault="00FD42ED" w:rsidP="00FD42ED">
            <w:pPr>
              <w:spacing w:before="0" w:after="0" w:line="240" w:lineRule="auto"/>
              <w:ind w:left="0" w:right="0"/>
              <w:jc w:val="center"/>
              <w:rPr>
                <w:rFonts w:ascii="Verdana" w:eastAsia="Times New Roman" w:hAnsi="Verdana" w:cs="Calibri"/>
                <w:color w:val="000000"/>
                <w:sz w:val="22"/>
                <w:szCs w:val="22"/>
              </w:rPr>
            </w:pPr>
            <w:r w:rsidRPr="00FD42ED">
              <w:rPr>
                <w:rFonts w:ascii="Verdana" w:eastAsia="Times New Roman" w:hAnsi="Verdana" w:cs="Calibri"/>
                <w:color w:val="000000"/>
                <w:sz w:val="22"/>
                <w:szCs w:val="22"/>
              </w:rPr>
              <w:t>&lt;5*</w:t>
            </w:r>
          </w:p>
        </w:tc>
      </w:tr>
      <w:tr w:rsidR="00FD42ED" w:rsidRPr="00FD42ED" w14:paraId="4BAF532E" w14:textId="77777777" w:rsidTr="00FD42ED">
        <w:trPr>
          <w:trHeight w:val="300"/>
        </w:trPr>
        <w:tc>
          <w:tcPr>
            <w:tcW w:w="8364" w:type="dxa"/>
            <w:tcBorders>
              <w:top w:val="nil"/>
              <w:left w:val="nil"/>
              <w:bottom w:val="nil"/>
              <w:right w:val="nil"/>
            </w:tcBorders>
            <w:shd w:val="clear" w:color="auto" w:fill="auto"/>
            <w:noWrap/>
            <w:vAlign w:val="center"/>
            <w:hideMark/>
          </w:tcPr>
          <w:p w14:paraId="0EE2F70F" w14:textId="77777777" w:rsidR="00FD42ED" w:rsidRPr="00FD42ED" w:rsidRDefault="00FD42ED" w:rsidP="00FD42ED">
            <w:pPr>
              <w:pStyle w:val="ListParagraph"/>
              <w:numPr>
                <w:ilvl w:val="0"/>
                <w:numId w:val="19"/>
              </w:numPr>
              <w:spacing w:before="0" w:after="0" w:line="240" w:lineRule="auto"/>
              <w:ind w:right="0"/>
              <w:rPr>
                <w:rFonts w:ascii="Verdana" w:eastAsia="Times New Roman" w:hAnsi="Verdana" w:cs="Calibri"/>
                <w:color w:val="000000"/>
                <w:sz w:val="22"/>
                <w:szCs w:val="22"/>
              </w:rPr>
            </w:pPr>
            <w:r w:rsidRPr="00FD42ED">
              <w:rPr>
                <w:rFonts w:ascii="Verdana" w:eastAsia="Times New Roman" w:hAnsi="Verdana" w:cs="Calibri"/>
                <w:color w:val="000000"/>
                <w:sz w:val="22"/>
                <w:szCs w:val="22"/>
              </w:rPr>
              <w:t>Cisplatin with Gemcitabine + Avelumab (Bavencio)</w:t>
            </w:r>
          </w:p>
        </w:tc>
        <w:tc>
          <w:tcPr>
            <w:tcW w:w="1701" w:type="dxa"/>
            <w:tcBorders>
              <w:top w:val="nil"/>
              <w:left w:val="nil"/>
              <w:bottom w:val="nil"/>
              <w:right w:val="nil"/>
            </w:tcBorders>
            <w:shd w:val="clear" w:color="auto" w:fill="auto"/>
            <w:noWrap/>
            <w:vAlign w:val="center"/>
            <w:hideMark/>
          </w:tcPr>
          <w:p w14:paraId="4E4F1A43" w14:textId="77777777" w:rsidR="00FD42ED" w:rsidRPr="00FD42ED" w:rsidRDefault="00FD42ED" w:rsidP="00FD42ED">
            <w:pPr>
              <w:spacing w:before="0" w:after="0" w:line="240" w:lineRule="auto"/>
              <w:ind w:left="0" w:right="0"/>
              <w:jc w:val="center"/>
              <w:rPr>
                <w:rFonts w:ascii="Verdana" w:eastAsia="Times New Roman" w:hAnsi="Verdana" w:cs="Calibri"/>
                <w:color w:val="000000"/>
                <w:sz w:val="22"/>
                <w:szCs w:val="22"/>
              </w:rPr>
            </w:pPr>
            <w:r w:rsidRPr="00FD42ED">
              <w:rPr>
                <w:rFonts w:ascii="Verdana" w:eastAsia="Times New Roman" w:hAnsi="Verdana" w:cs="Calibri"/>
                <w:color w:val="000000"/>
                <w:sz w:val="22"/>
                <w:szCs w:val="22"/>
              </w:rPr>
              <w:t>Nil</w:t>
            </w:r>
          </w:p>
        </w:tc>
      </w:tr>
    </w:tbl>
    <w:p w14:paraId="409C9660" w14:textId="77777777" w:rsidR="00FD42ED" w:rsidRPr="00FD42ED" w:rsidRDefault="00FD42ED" w:rsidP="00FD42ED">
      <w:pPr>
        <w:rPr>
          <w:rFonts w:ascii="Verdana" w:hAnsi="Verdana"/>
          <w:b/>
          <w:bCs/>
          <w:noProof/>
          <w:sz w:val="22"/>
          <w:szCs w:val="22"/>
        </w:rPr>
      </w:pPr>
      <w:r w:rsidRPr="00FD42ED">
        <w:rPr>
          <w:rFonts w:ascii="Verdana" w:hAnsi="Verdana"/>
          <w:b/>
          <w:bCs/>
          <w:noProof/>
          <w:sz w:val="22"/>
          <w:szCs w:val="22"/>
        </w:rPr>
        <w:t> </w:t>
      </w:r>
    </w:p>
    <w:p w14:paraId="5241B29F" w14:textId="77777777" w:rsidR="00FD42ED" w:rsidRPr="00986282" w:rsidRDefault="00FD42ED" w:rsidP="00FD42ED">
      <w:pPr>
        <w:rPr>
          <w:rFonts w:ascii="Verdana" w:hAnsi="Verdana"/>
          <w:b/>
          <w:bCs/>
          <w:noProof/>
          <w:sz w:val="22"/>
          <w:szCs w:val="22"/>
        </w:rPr>
      </w:pPr>
      <w:r w:rsidRPr="00986282">
        <w:rPr>
          <w:rFonts w:ascii="Verdana" w:hAnsi="Verdana"/>
          <w:b/>
          <w:bCs/>
          <w:noProof/>
          <w:sz w:val="22"/>
          <w:szCs w:val="22"/>
        </w:rPr>
        <w:t>Question Three</w:t>
      </w:r>
    </w:p>
    <w:p w14:paraId="3D6E5E1F" w14:textId="0AABCD9C" w:rsidR="00FD42ED" w:rsidRPr="00986282" w:rsidRDefault="00FD42ED" w:rsidP="00FD42ED">
      <w:pPr>
        <w:rPr>
          <w:rFonts w:ascii="Verdana" w:hAnsi="Verdana"/>
          <w:b/>
          <w:bCs/>
          <w:noProof/>
          <w:sz w:val="22"/>
          <w:szCs w:val="22"/>
        </w:rPr>
      </w:pPr>
      <w:r w:rsidRPr="00986282">
        <w:rPr>
          <w:rFonts w:ascii="Verdana" w:hAnsi="Verdana"/>
          <w:b/>
          <w:bCs/>
          <w:noProof/>
          <w:sz w:val="22"/>
          <w:szCs w:val="22"/>
        </w:rPr>
        <w:t xml:space="preserve">Does your </w:t>
      </w:r>
      <w:r w:rsidR="00986282" w:rsidRPr="00986282">
        <w:rPr>
          <w:rFonts w:ascii="Verdana" w:hAnsi="Verdana"/>
          <w:b/>
          <w:bCs/>
          <w:noProof/>
          <w:sz w:val="22"/>
          <w:szCs w:val="22"/>
        </w:rPr>
        <w:t>Health Board</w:t>
      </w:r>
      <w:r w:rsidRPr="00986282">
        <w:rPr>
          <w:rFonts w:ascii="Verdana" w:hAnsi="Verdana"/>
          <w:b/>
          <w:bCs/>
          <w:noProof/>
          <w:sz w:val="22"/>
          <w:szCs w:val="22"/>
        </w:rPr>
        <w:t xml:space="preserve"> participate in any ongoing clinical trials for the treatment of urothelial cancer? If so, can you please provide the name of each trial along with the number of patients taking part?</w:t>
      </w:r>
    </w:p>
    <w:p w14:paraId="16445BB8" w14:textId="67540A70" w:rsidR="00FD42ED" w:rsidRPr="00986282" w:rsidRDefault="00FD42ED" w:rsidP="00FD42ED">
      <w:pPr>
        <w:rPr>
          <w:rFonts w:ascii="Verdana" w:hAnsi="Verdana"/>
          <w:noProof/>
          <w:sz w:val="22"/>
          <w:szCs w:val="22"/>
        </w:rPr>
      </w:pPr>
      <w:r w:rsidRPr="00986282">
        <w:rPr>
          <w:rFonts w:ascii="Verdana" w:hAnsi="Verdana"/>
          <w:noProof/>
          <w:sz w:val="22"/>
          <w:szCs w:val="22"/>
        </w:rPr>
        <w:t xml:space="preserve">Yes.  There are no patients recruited as yet into this study </w:t>
      </w:r>
    </w:p>
    <w:p w14:paraId="4F5A0A06" w14:textId="4740547E" w:rsidR="00FD42ED" w:rsidRPr="00986282" w:rsidRDefault="00FD42ED" w:rsidP="00FD42ED">
      <w:pPr>
        <w:pStyle w:val="ListParagraph"/>
        <w:numPr>
          <w:ilvl w:val="0"/>
          <w:numId w:val="19"/>
        </w:numPr>
        <w:ind w:left="993"/>
        <w:rPr>
          <w:rFonts w:ascii="Verdana" w:hAnsi="Verdana"/>
          <w:noProof/>
          <w:sz w:val="22"/>
          <w:szCs w:val="22"/>
        </w:rPr>
      </w:pPr>
      <w:r w:rsidRPr="00986282">
        <w:rPr>
          <w:rFonts w:ascii="Verdana" w:hAnsi="Verdana"/>
          <w:noProof/>
          <w:sz w:val="22"/>
          <w:szCs w:val="22"/>
        </w:rPr>
        <w:t>A randomised phase II study comparing 3 vs 6 cycles of platinum-based chemotherapy prior to maintenance avelumab in advanced urothelial cancer [DISCUS]</w:t>
      </w:r>
    </w:p>
    <w:p w14:paraId="75970B72" w14:textId="4BC3614D" w:rsidR="00A10460" w:rsidRPr="00FD42ED" w:rsidRDefault="00421E7F" w:rsidP="00421E7F">
      <w:pPr>
        <w:rPr>
          <w:rFonts w:ascii="Verdana" w:hAnsi="Verdana"/>
          <w:b/>
          <w:bCs/>
          <w:noProof/>
          <w:sz w:val="22"/>
          <w:szCs w:val="22"/>
        </w:rPr>
      </w:pPr>
      <w:r w:rsidRPr="00FD42ED">
        <w:rPr>
          <w:rFonts w:ascii="Verdana" w:hAnsi="Verdana"/>
          <w:b/>
          <w:bCs/>
          <w:noProof/>
          <w:sz w:val="22"/>
          <w:szCs w:val="22"/>
        </w:rPr>
        <w:br/>
        <w:t xml:space="preserve">_____________________________________________________________ </w:t>
      </w:r>
    </w:p>
    <w:p w14:paraId="3E9F07F4" w14:textId="359BC3FA" w:rsidR="005029F2" w:rsidRPr="00FD42ED" w:rsidRDefault="005029F2" w:rsidP="002677FD">
      <w:pPr>
        <w:rPr>
          <w:rFonts w:ascii="Verdana" w:hAnsi="Verdana"/>
          <w:b/>
          <w:bCs/>
          <w:noProof/>
          <w:sz w:val="22"/>
          <w:szCs w:val="22"/>
        </w:rPr>
      </w:pPr>
    </w:p>
    <w:p w14:paraId="12A23697" w14:textId="74150A9B" w:rsidR="004F001A" w:rsidRPr="00FD42ED" w:rsidRDefault="004F001A" w:rsidP="004F001A">
      <w:pPr>
        <w:spacing w:before="0" w:after="0" w:line="240" w:lineRule="auto"/>
        <w:ind w:left="0" w:right="0"/>
        <w:rPr>
          <w:rFonts w:ascii="Verdana" w:hAnsi="Verdana"/>
          <w:b/>
          <w:bCs/>
          <w:noProof/>
          <w:sz w:val="22"/>
          <w:szCs w:val="22"/>
        </w:rPr>
      </w:pPr>
    </w:p>
    <w:p w14:paraId="6644CEA6" w14:textId="77777777" w:rsidR="004F001A" w:rsidRPr="00FD42ED" w:rsidRDefault="004F001A" w:rsidP="004F001A">
      <w:pPr>
        <w:spacing w:before="0" w:after="0" w:line="240" w:lineRule="auto"/>
        <w:ind w:left="0" w:right="0"/>
        <w:rPr>
          <w:rFonts w:ascii="Verdana" w:hAnsi="Verdana"/>
          <w:b/>
          <w:bCs/>
          <w:noProof/>
          <w:sz w:val="22"/>
          <w:szCs w:val="22"/>
        </w:rPr>
      </w:pPr>
    </w:p>
    <w:sectPr w:rsidR="004F001A" w:rsidRPr="00FD42ED" w:rsidSect="00FD42ED">
      <w:footerReference w:type="default" r:id="rId8"/>
      <w:headerReference w:type="first" r:id="rId9"/>
      <w:footerReference w:type="first" r:id="rId10"/>
      <w:pgSz w:w="11906" w:h="16838"/>
      <w:pgMar w:top="720" w:right="720" w:bottom="2694"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1017333906" name="Picture 101733390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1880764099" name="Picture 1880764099"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1262289288"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BB943C5"/>
    <w:multiLevelType w:val="hybridMultilevel"/>
    <w:tmpl w:val="2458BC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4"/>
  </w:num>
  <w:num w:numId="2" w16cid:durableId="828599020">
    <w:abstractNumId w:val="0"/>
  </w:num>
  <w:num w:numId="3" w16cid:durableId="1966037800">
    <w:abstractNumId w:val="8"/>
  </w:num>
  <w:num w:numId="4" w16cid:durableId="1125923312">
    <w:abstractNumId w:val="16"/>
  </w:num>
  <w:num w:numId="5" w16cid:durableId="1143425367">
    <w:abstractNumId w:val="4"/>
  </w:num>
  <w:num w:numId="6" w16cid:durableId="1293360629">
    <w:abstractNumId w:val="3"/>
  </w:num>
  <w:num w:numId="7" w16cid:durableId="479228409">
    <w:abstractNumId w:val="11"/>
  </w:num>
  <w:num w:numId="8" w16cid:durableId="1553300907">
    <w:abstractNumId w:val="15"/>
  </w:num>
  <w:num w:numId="9" w16cid:durableId="687946864">
    <w:abstractNumId w:val="18"/>
  </w:num>
  <w:num w:numId="10" w16cid:durableId="993416643">
    <w:abstractNumId w:val="1"/>
  </w:num>
  <w:num w:numId="11" w16cid:durableId="1541481371">
    <w:abstractNumId w:val="9"/>
  </w:num>
  <w:num w:numId="12" w16cid:durableId="1525171868">
    <w:abstractNumId w:val="13"/>
  </w:num>
  <w:num w:numId="13" w16cid:durableId="200629463">
    <w:abstractNumId w:val="17"/>
  </w:num>
  <w:num w:numId="14" w16cid:durableId="54383208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2"/>
  </w:num>
  <w:num w:numId="17" w16cid:durableId="1764229674">
    <w:abstractNumId w:val="5"/>
  </w:num>
  <w:num w:numId="18" w16cid:durableId="949163570">
    <w:abstractNumId w:val="2"/>
  </w:num>
  <w:num w:numId="19" w16cid:durableId="85238087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F5394"/>
    <w:rsid w:val="000F6539"/>
    <w:rsid w:val="00111757"/>
    <w:rsid w:val="001276F0"/>
    <w:rsid w:val="001508FC"/>
    <w:rsid w:val="00185784"/>
    <w:rsid w:val="001B1339"/>
    <w:rsid w:val="001E2D50"/>
    <w:rsid w:val="00212FA0"/>
    <w:rsid w:val="00213076"/>
    <w:rsid w:val="002156AF"/>
    <w:rsid w:val="00236F74"/>
    <w:rsid w:val="00257A6E"/>
    <w:rsid w:val="002677FD"/>
    <w:rsid w:val="00286642"/>
    <w:rsid w:val="002916ED"/>
    <w:rsid w:val="00296FDA"/>
    <w:rsid w:val="002B74C8"/>
    <w:rsid w:val="002C252B"/>
    <w:rsid w:val="002D32B6"/>
    <w:rsid w:val="002E02A9"/>
    <w:rsid w:val="00304A21"/>
    <w:rsid w:val="00337662"/>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0D"/>
    <w:rsid w:val="005925B8"/>
    <w:rsid w:val="0059485C"/>
    <w:rsid w:val="005F0E79"/>
    <w:rsid w:val="00602EE5"/>
    <w:rsid w:val="006137E4"/>
    <w:rsid w:val="00613E03"/>
    <w:rsid w:val="00635BDA"/>
    <w:rsid w:val="006564DF"/>
    <w:rsid w:val="00684641"/>
    <w:rsid w:val="00697C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4D19"/>
    <w:rsid w:val="00846C1D"/>
    <w:rsid w:val="00873328"/>
    <w:rsid w:val="008751B6"/>
    <w:rsid w:val="0089491A"/>
    <w:rsid w:val="008A2D60"/>
    <w:rsid w:val="0090178A"/>
    <w:rsid w:val="00912B14"/>
    <w:rsid w:val="009269BD"/>
    <w:rsid w:val="00937E61"/>
    <w:rsid w:val="009574AC"/>
    <w:rsid w:val="0097092D"/>
    <w:rsid w:val="00982170"/>
    <w:rsid w:val="00986282"/>
    <w:rsid w:val="009A0943"/>
    <w:rsid w:val="009B087A"/>
    <w:rsid w:val="009B21AD"/>
    <w:rsid w:val="009B7CC6"/>
    <w:rsid w:val="009C5169"/>
    <w:rsid w:val="009D50E8"/>
    <w:rsid w:val="009F7815"/>
    <w:rsid w:val="00A10460"/>
    <w:rsid w:val="00A17614"/>
    <w:rsid w:val="00A56076"/>
    <w:rsid w:val="00A75ABD"/>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 w:val="00FD42E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337662"/>
    <w:rPr>
      <w:sz w:val="16"/>
      <w:szCs w:val="16"/>
    </w:rPr>
  </w:style>
  <w:style w:type="paragraph" w:styleId="CommentText">
    <w:name w:val="annotation text"/>
    <w:basedOn w:val="Normal"/>
    <w:link w:val="CommentTextChar"/>
    <w:uiPriority w:val="99"/>
    <w:unhideWhenUsed/>
    <w:rsid w:val="00337662"/>
    <w:pPr>
      <w:spacing w:line="240" w:lineRule="auto"/>
    </w:pPr>
    <w:rPr>
      <w:sz w:val="20"/>
      <w:szCs w:val="20"/>
    </w:rPr>
  </w:style>
  <w:style w:type="character" w:customStyle="1" w:styleId="CommentTextChar">
    <w:name w:val="Comment Text Char"/>
    <w:basedOn w:val="DefaultParagraphFont"/>
    <w:link w:val="CommentText"/>
    <w:uiPriority w:val="99"/>
    <w:rsid w:val="00337662"/>
  </w:style>
  <w:style w:type="paragraph" w:styleId="CommentSubject">
    <w:name w:val="annotation subject"/>
    <w:basedOn w:val="CommentText"/>
    <w:next w:val="CommentText"/>
    <w:link w:val="CommentSubjectChar"/>
    <w:uiPriority w:val="99"/>
    <w:semiHidden/>
    <w:unhideWhenUsed/>
    <w:rsid w:val="00337662"/>
    <w:rPr>
      <w:b/>
      <w:bCs/>
    </w:rPr>
  </w:style>
  <w:style w:type="character" w:customStyle="1" w:styleId="CommentSubjectChar">
    <w:name w:val="Comment Subject Char"/>
    <w:basedOn w:val="CommentTextChar"/>
    <w:link w:val="CommentSubject"/>
    <w:uiPriority w:val="99"/>
    <w:semiHidden/>
    <w:rsid w:val="0033766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514857">
      <w:bodyDiv w:val="1"/>
      <w:marLeft w:val="0"/>
      <w:marRight w:val="0"/>
      <w:marTop w:val="0"/>
      <w:marBottom w:val="0"/>
      <w:divBdr>
        <w:top w:val="none" w:sz="0" w:space="0" w:color="auto"/>
        <w:left w:val="none" w:sz="0" w:space="0" w:color="auto"/>
        <w:bottom w:val="none" w:sz="0" w:space="0" w:color="auto"/>
        <w:right w:val="none" w:sz="0" w:space="0" w:color="auto"/>
      </w:divBdr>
    </w:div>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05477884">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62364249">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487401337">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0446753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123035571">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30828639">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75</TotalTime>
  <Pages>2</Pages>
  <Words>364</Words>
  <Characters>2094</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2454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29</cp:revision>
  <cp:lastPrinted>2019-03-26T11:11:00Z</cp:lastPrinted>
  <dcterms:created xsi:type="dcterms:W3CDTF">2021-09-13T07:38:00Z</dcterms:created>
  <dcterms:modified xsi:type="dcterms:W3CDTF">2025-07-29T08:19:00Z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192323cd-8483-4b20-bcb0-db8aade2b3c7</vt:lpwstr>
  </property>
</Properties>
</file>