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E5E3D3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C0EC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25-G-044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E5E3D3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C0EC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25-G-044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3DF621B" w14:textId="79F59BD9" w:rsidR="00873328" w:rsidRPr="00F63F43" w:rsidRDefault="00A10460" w:rsidP="00F63F43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BE85F7A" w14:textId="419C36EA" w:rsidR="00AC0ECF" w:rsidRPr="00F63F43" w:rsidRDefault="00AC0ECF" w:rsidP="00F63F4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0ECF">
        <w:rPr>
          <w:rFonts w:ascii="Verdana" w:hAnsi="Verdana"/>
          <w:b/>
          <w:bCs/>
          <w:noProof/>
          <w:sz w:val="22"/>
          <w:szCs w:val="22"/>
        </w:rPr>
        <w:t>Can you please tell me how many people held in Welsh prisons have been identified as neurodiverse?</w:t>
      </w:r>
    </w:p>
    <w:p w14:paraId="7946B2A1" w14:textId="17AA43BE" w:rsidR="00AC0ECF" w:rsidRPr="00F63F43" w:rsidRDefault="00AC0ECF" w:rsidP="00F63F4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0ECF">
        <w:rPr>
          <w:rFonts w:ascii="Verdana" w:hAnsi="Verdana"/>
          <w:b/>
          <w:bCs/>
          <w:noProof/>
          <w:sz w:val="22"/>
          <w:szCs w:val="22"/>
        </w:rPr>
        <w:t>Can you please provide a breakdown for each individual prison: HMP Berwyn; HMP Cardiff; HMP Parc; HMP Swansea; HMP Usk/Prescoed.</w:t>
      </w:r>
    </w:p>
    <w:p w14:paraId="283FC17A" w14:textId="57AA385B" w:rsidR="00AC0ECF" w:rsidRPr="00AC0ECF" w:rsidRDefault="00AC0ECF" w:rsidP="00AC0EC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C0ECF">
        <w:rPr>
          <w:rFonts w:ascii="Verdana" w:hAnsi="Verdana"/>
          <w:b/>
          <w:bCs/>
          <w:noProof/>
          <w:sz w:val="22"/>
          <w:szCs w:val="22"/>
        </w:rPr>
        <w:t>Can this information be provided for March 2024, June 2024, September 2024 and December 2024.</w:t>
      </w:r>
    </w:p>
    <w:p w14:paraId="4F6510CF" w14:textId="15E7B651" w:rsidR="006E046F" w:rsidRPr="00FC3B42" w:rsidRDefault="006E046F" w:rsidP="006E046F">
      <w:pPr>
        <w:ind w:right="281"/>
        <w:rPr>
          <w:rFonts w:ascii="Verdana" w:hAnsi="Verdana"/>
          <w:color w:val="000000"/>
          <w:sz w:val="22"/>
          <w:szCs w:val="22"/>
        </w:rPr>
      </w:pPr>
      <w:r w:rsidRPr="00FC3B42">
        <w:rPr>
          <w:rFonts w:ascii="Verdana" w:hAnsi="Verdana"/>
          <w:color w:val="000000"/>
          <w:sz w:val="22"/>
          <w:szCs w:val="22"/>
        </w:rPr>
        <w:t xml:space="preserve">I can confirm that SBU Health Board does not hold this information.  May I recommend that you contact </w:t>
      </w:r>
      <w:r>
        <w:rPr>
          <w:rFonts w:ascii="Verdana" w:hAnsi="Verdana"/>
          <w:color w:val="000000"/>
          <w:sz w:val="22"/>
          <w:szCs w:val="22"/>
        </w:rPr>
        <w:t>HM Prisons and Probation Service</w:t>
      </w:r>
      <w:r w:rsidRPr="00FC3B42">
        <w:rPr>
          <w:rFonts w:ascii="Verdana" w:hAnsi="Verdana"/>
          <w:color w:val="000000"/>
          <w:sz w:val="22"/>
          <w:szCs w:val="22"/>
        </w:rPr>
        <w:t xml:space="preserve"> who may be able to help you with your enquiry.</w:t>
      </w:r>
      <w:r>
        <w:rPr>
          <w:rFonts w:ascii="Verdana" w:hAnsi="Verdana"/>
          <w:color w:val="000000"/>
          <w:sz w:val="22"/>
          <w:szCs w:val="22"/>
        </w:rPr>
        <w:t xml:space="preserve">  The email address for this service is </w:t>
      </w:r>
      <w:r w:rsidRPr="006E046F">
        <w:rPr>
          <w:rFonts w:ascii="Verdana" w:hAnsi="Verdana"/>
          <w:color w:val="000000"/>
          <w:sz w:val="22"/>
          <w:szCs w:val="22"/>
        </w:rPr>
        <w:t>data.access@justice.gov.uk.</w:t>
      </w:r>
    </w:p>
    <w:p w14:paraId="75970B72" w14:textId="7549F9D8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7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7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7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D43299E"/>
    <w:multiLevelType w:val="hybridMultilevel"/>
    <w:tmpl w:val="05EA33F0"/>
    <w:lvl w:ilvl="0" w:tplc="F7EE08A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60606BF"/>
    <w:multiLevelType w:val="hybridMultilevel"/>
    <w:tmpl w:val="06FC3D0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2"/>
  </w:num>
  <w:num w:numId="19" w16cid:durableId="478614447">
    <w:abstractNumId w:val="11"/>
  </w:num>
  <w:num w:numId="20" w16cid:durableId="12250558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42389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E046F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34AB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C0ECF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63F43"/>
    <w:rsid w:val="00F90F63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6E04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92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2025-08-08T12:28:00Z</cp:lastPrinted>
  <dcterms:created xsi:type="dcterms:W3CDTF">2021-09-13T07:38:00Z</dcterms:created>
  <dcterms:modified xsi:type="dcterms:W3CDTF">2025-08-08T12:28:00Z</dcterms:modified>
</cp:coreProperties>
</file>