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65462C" w:rsidRDefault="00A10460" w:rsidP="0065462C">
      <w:pPr>
        <w:spacing w:before="280"/>
        <w:jc w:val="both"/>
        <w:rPr>
          <w:rFonts w:ascii="Verdana" w:hAnsi="Verdana"/>
          <w:sz w:val="22"/>
          <w:szCs w:val="22"/>
        </w:rPr>
      </w:pPr>
      <w:r w:rsidRPr="0065462C">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3035EB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F741A1" w:rsidRPr="00F741A1">
                              <w:rPr>
                                <w:rFonts w:ascii="Verdana" w:hAnsi="Verdana"/>
                                <w:b/>
                                <w:sz w:val="22"/>
                                <w:szCs w:val="22"/>
                              </w:rPr>
                              <w:t>25-G-056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3035EB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F741A1" w:rsidRPr="00F741A1">
                        <w:rPr>
                          <w:rFonts w:ascii="Verdana" w:hAnsi="Verdana"/>
                          <w:b/>
                          <w:sz w:val="22"/>
                          <w:szCs w:val="22"/>
                        </w:rPr>
                        <w:t>25-G-056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65462C" w:rsidRDefault="00DC7FA9" w:rsidP="0065462C">
      <w:pPr>
        <w:spacing w:before="280"/>
        <w:jc w:val="both"/>
        <w:rPr>
          <w:rFonts w:ascii="Verdana" w:hAnsi="Verdana"/>
          <w:sz w:val="22"/>
          <w:szCs w:val="22"/>
        </w:rPr>
      </w:pPr>
    </w:p>
    <w:p w14:paraId="635CAE49" w14:textId="29703F78" w:rsidR="00DC0D5A" w:rsidRPr="0065462C" w:rsidRDefault="00A10460" w:rsidP="0065462C">
      <w:pPr>
        <w:spacing w:before="280"/>
        <w:jc w:val="both"/>
        <w:rPr>
          <w:rFonts w:ascii="Verdana" w:hAnsi="Verdana"/>
          <w:b/>
          <w:sz w:val="22"/>
          <w:szCs w:val="22"/>
        </w:rPr>
      </w:pPr>
      <w:r w:rsidRPr="0065462C">
        <w:rPr>
          <w:rFonts w:ascii="Verdana" w:hAnsi="Verdana"/>
          <w:b/>
          <w:sz w:val="22"/>
          <w:szCs w:val="22"/>
        </w:rPr>
        <w:t>You asked:</w:t>
      </w:r>
    </w:p>
    <w:p w14:paraId="583896D8" w14:textId="5CE6A9D1" w:rsidR="00F741A1" w:rsidRDefault="00F741A1" w:rsidP="0065462C">
      <w:pPr>
        <w:jc w:val="both"/>
        <w:rPr>
          <w:rFonts w:ascii="Verdana" w:hAnsi="Verdana"/>
          <w:b/>
          <w:bCs/>
          <w:noProof/>
          <w:sz w:val="22"/>
          <w:szCs w:val="22"/>
        </w:rPr>
      </w:pPr>
      <w:r w:rsidRPr="00F741A1">
        <w:rPr>
          <w:rFonts w:ascii="Verdana" w:hAnsi="Verdana"/>
          <w:b/>
          <w:bCs/>
          <w:noProof/>
          <w:sz w:val="22"/>
          <w:szCs w:val="22"/>
        </w:rPr>
        <w:t>I am requesting day and night time staffing levels for Ward 20 for the calendar year January 2024 to date.</w:t>
      </w:r>
      <w:r w:rsidRPr="0065462C">
        <w:rPr>
          <w:rFonts w:ascii="Verdana" w:hAnsi="Verdana"/>
          <w:b/>
          <w:bCs/>
          <w:noProof/>
          <w:sz w:val="22"/>
          <w:szCs w:val="22"/>
        </w:rPr>
        <w:t xml:space="preserve">  </w:t>
      </w:r>
      <w:r w:rsidRPr="00F741A1">
        <w:rPr>
          <w:rFonts w:ascii="Verdana" w:hAnsi="Verdana"/>
          <w:b/>
          <w:bCs/>
          <w:noProof/>
          <w:sz w:val="22"/>
          <w:szCs w:val="22"/>
        </w:rPr>
        <w:t>Please include</w:t>
      </w:r>
      <w:r w:rsidRPr="0065462C">
        <w:rPr>
          <w:rFonts w:ascii="Verdana" w:hAnsi="Verdana"/>
          <w:b/>
          <w:bCs/>
          <w:noProof/>
          <w:sz w:val="22"/>
          <w:szCs w:val="22"/>
        </w:rPr>
        <w:t xml:space="preserve"> </w:t>
      </w:r>
      <w:r w:rsidRPr="00F741A1">
        <w:rPr>
          <w:rFonts w:ascii="Verdana" w:hAnsi="Verdana"/>
          <w:b/>
          <w:bCs/>
          <w:noProof/>
          <w:sz w:val="22"/>
          <w:szCs w:val="22"/>
        </w:rPr>
        <w:t>the</w:t>
      </w:r>
      <w:r w:rsidRPr="0065462C">
        <w:rPr>
          <w:rFonts w:ascii="Verdana" w:hAnsi="Verdana"/>
          <w:b/>
          <w:bCs/>
          <w:noProof/>
          <w:sz w:val="22"/>
          <w:szCs w:val="22"/>
        </w:rPr>
        <w:t xml:space="preserve"> </w:t>
      </w:r>
      <w:r w:rsidRPr="00F741A1">
        <w:rPr>
          <w:rFonts w:ascii="Verdana" w:hAnsi="Verdana"/>
          <w:b/>
          <w:bCs/>
          <w:noProof/>
          <w:sz w:val="22"/>
          <w:szCs w:val="22"/>
        </w:rPr>
        <w:t>ratio of staff</w:t>
      </w:r>
      <w:r w:rsidRPr="0065462C">
        <w:rPr>
          <w:rFonts w:ascii="Verdana" w:hAnsi="Verdana"/>
          <w:b/>
          <w:bCs/>
          <w:noProof/>
          <w:sz w:val="22"/>
          <w:szCs w:val="22"/>
        </w:rPr>
        <w:t xml:space="preserve"> </w:t>
      </w:r>
      <w:r w:rsidRPr="00F741A1">
        <w:rPr>
          <w:rFonts w:ascii="Verdana" w:hAnsi="Verdana"/>
          <w:b/>
          <w:bCs/>
          <w:noProof/>
          <w:sz w:val="22"/>
          <w:szCs w:val="22"/>
        </w:rPr>
        <w:t>to patients, inclusive of any admitted inpatients, any walk-ins and outpatient attenders.</w:t>
      </w:r>
      <w:r w:rsidRPr="0065462C">
        <w:rPr>
          <w:rFonts w:ascii="Verdana" w:hAnsi="Verdana"/>
          <w:b/>
          <w:bCs/>
          <w:noProof/>
          <w:sz w:val="22"/>
          <w:szCs w:val="22"/>
        </w:rPr>
        <w:t xml:space="preserve">  </w:t>
      </w:r>
      <w:r w:rsidRPr="00F741A1">
        <w:rPr>
          <w:rFonts w:ascii="Verdana" w:hAnsi="Verdana"/>
          <w:b/>
          <w:bCs/>
          <w:noProof/>
          <w:sz w:val="22"/>
          <w:szCs w:val="22"/>
        </w:rPr>
        <w:t>Please also include the grade of staff on each shift. (Agenda For Change banding)</w:t>
      </w:r>
      <w:r w:rsidRPr="0065462C">
        <w:rPr>
          <w:rFonts w:ascii="Verdana" w:hAnsi="Verdana"/>
          <w:b/>
          <w:bCs/>
          <w:noProof/>
          <w:sz w:val="22"/>
          <w:szCs w:val="22"/>
        </w:rPr>
        <w:t>.</w:t>
      </w:r>
    </w:p>
    <w:p w14:paraId="0A7EBFCA" w14:textId="3B9050FF" w:rsidR="00EB563A" w:rsidRPr="00335AAE" w:rsidRDefault="00EB563A" w:rsidP="001454DB">
      <w:pPr>
        <w:rPr>
          <w:rFonts w:ascii="Verdana" w:hAnsi="Verdana"/>
          <w:b/>
          <w:bCs/>
          <w:noProof/>
          <w:sz w:val="22"/>
          <w:szCs w:val="22"/>
        </w:rPr>
      </w:pPr>
      <w:r w:rsidRPr="003738EA">
        <w:rPr>
          <w:rFonts w:ascii="Verdana" w:hAnsi="Verdana"/>
          <w:noProof/>
          <w:sz w:val="22"/>
          <w:szCs w:val="22"/>
        </w:rPr>
        <w:t>This information is not held centrally.</w:t>
      </w:r>
      <w:r>
        <w:rPr>
          <w:rFonts w:ascii="Verdana" w:hAnsi="Verdana"/>
          <w:b/>
          <w:bCs/>
          <w:noProof/>
          <w:sz w:val="22"/>
          <w:szCs w:val="22"/>
        </w:rPr>
        <w:t xml:space="preserve"> </w:t>
      </w:r>
      <w:r w:rsidRPr="00FC3B42">
        <w:rPr>
          <w:rFonts w:ascii="Verdana" w:hAnsi="Verdana"/>
          <w:sz w:val="22"/>
          <w:szCs w:val="22"/>
        </w:rPr>
        <w:t xml:space="preserve">To obtain this information would involve a manual trawl and search of records which we have estimated would significantly exceed the 18 hours limit set down by the FOI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r>
        <w:rPr>
          <w:rFonts w:ascii="Verdana" w:hAnsi="Verdana"/>
          <w:b/>
          <w:bCs/>
          <w:noProof/>
          <w:sz w:val="22"/>
          <w:szCs w:val="22"/>
        </w:rPr>
        <w:br/>
      </w:r>
    </w:p>
    <w:p w14:paraId="30108D47" w14:textId="51B080AD" w:rsidR="0065462C" w:rsidRPr="0065462C" w:rsidRDefault="00EB563A" w:rsidP="0065462C">
      <w:pPr>
        <w:jc w:val="both"/>
        <w:rPr>
          <w:rFonts w:ascii="Verdana" w:hAnsi="Verdana"/>
          <w:noProof/>
          <w:sz w:val="22"/>
          <w:szCs w:val="22"/>
        </w:rPr>
      </w:pPr>
      <w:r>
        <w:rPr>
          <w:rFonts w:ascii="Verdana" w:hAnsi="Verdana"/>
          <w:noProof/>
          <w:sz w:val="22"/>
          <w:szCs w:val="22"/>
        </w:rPr>
        <w:t>I can confirm however, t</w:t>
      </w:r>
      <w:r w:rsidR="0065462C" w:rsidRPr="0065462C">
        <w:rPr>
          <w:rFonts w:ascii="Verdana" w:hAnsi="Verdana"/>
          <w:noProof/>
          <w:sz w:val="22"/>
          <w:szCs w:val="22"/>
        </w:rPr>
        <w:t xml:space="preserve">he Postnatal ward is a 25 bedded unit.  Of these 25 beds, 6 beds are for babies admitted to transitional care (step-down from SCBU - where the babies require care but the mothers are obstetrically well).  The mothers will stay in this area with their baby.  Dependant on the acuity (numbers of mothers and babies admitted to the ward and the complexity of their care needs and treatment required) the ward will be staffed by 1 Band 6 or Band 7 Senior Midwife, who will be in overall charge of the ward area for the shift, and 2 other midwives of Band 6 or Band 5. In addition to this, there will be 2 nursery nurses (one allocated to the ward area and one to the transitional care unit), a midwifery care assistant (MCA), and a healthcare support worker (HSW). Where acuity is increased, Midwives from other areas of maternity services are deployed to the postnatal ward to assist with the care and treatment provided. The minimum staffing levels for this ward would be 2 qualified midwives, 1 MCA, 2 nursery nurses and 1 HCA. Where staff have concerns that the acuity of any area is greater than the staffing available for that specific shift, they will use the current escalation policy to advise the coordinator of the unit and the manager of the day for the unit that further qualified or unqualified staff are required within that area. </w:t>
      </w:r>
    </w:p>
    <w:p w14:paraId="0608B955" w14:textId="51288152" w:rsidR="0065462C" w:rsidRPr="0065462C" w:rsidRDefault="0065462C" w:rsidP="0065462C">
      <w:pPr>
        <w:jc w:val="both"/>
        <w:rPr>
          <w:rFonts w:ascii="Verdana" w:hAnsi="Verdana"/>
          <w:noProof/>
          <w:sz w:val="22"/>
          <w:szCs w:val="22"/>
        </w:rPr>
      </w:pPr>
      <w:r w:rsidRPr="0065462C">
        <w:rPr>
          <w:rFonts w:ascii="Verdana" w:hAnsi="Verdana"/>
          <w:noProof/>
          <w:sz w:val="22"/>
          <w:szCs w:val="22"/>
        </w:rPr>
        <w:t>The ratio of staff to patients would depend on the complexity and clinical care needs of each admitted patient.  Each midwife will be allocated their patients for the shift after receiving handover from the outgoing staff.  Each patient is discussed, and the midwife in charge of the ward for that shift will ensure that the patients are allocated to each midwife according to clinical need.  Where a patient has complex treatment needs, the allocated midwife will be caring for fewer overall patients for the shift. Therefore, the ratio of staff to patients would change each shift, and throughout that shift as care needs change, and as patients are discharged and others admitted to the ward.</w:t>
      </w:r>
    </w:p>
    <w:p w14:paraId="17BAB1DF" w14:textId="61D4EB6B" w:rsidR="0065462C" w:rsidRPr="0065462C" w:rsidRDefault="0065462C" w:rsidP="0065462C">
      <w:pPr>
        <w:jc w:val="both"/>
        <w:rPr>
          <w:rFonts w:ascii="Verdana" w:hAnsi="Verdana"/>
          <w:noProof/>
          <w:sz w:val="22"/>
          <w:szCs w:val="22"/>
        </w:rPr>
      </w:pPr>
      <w:r w:rsidRPr="0065462C">
        <w:rPr>
          <w:rFonts w:ascii="Verdana" w:hAnsi="Verdana"/>
          <w:noProof/>
          <w:sz w:val="22"/>
          <w:szCs w:val="22"/>
        </w:rPr>
        <w:t xml:space="preserve">There will be patients who attend the postnatal ward after being referred in by their GP, community midwife or health visitor for obstetric review.  Dependant on the reason for the review and the clinical condition of the patient, they may be admitted or discharged home with an ongoing care plan.  In addition to this would be families returning to the ward for their baby to receive the NIPE (Baby check) and their mothers </w:t>
      </w:r>
      <w:r w:rsidRPr="0065462C">
        <w:rPr>
          <w:rFonts w:ascii="Verdana" w:hAnsi="Verdana"/>
          <w:noProof/>
          <w:sz w:val="22"/>
          <w:szCs w:val="22"/>
        </w:rPr>
        <w:lastRenderedPageBreak/>
        <w:t>will receive a postnatal check from the ward midwives during this visit. Also, patients who have been discharged home where their baby remains admitted to SCBU (Special care baby unit) will attend the ward during the day for their postnatal check.</w:t>
      </w:r>
    </w:p>
    <w:p w14:paraId="60206B34" w14:textId="77777777" w:rsidR="0065462C" w:rsidRPr="00F741A1" w:rsidRDefault="0065462C" w:rsidP="0065462C">
      <w:pPr>
        <w:jc w:val="both"/>
        <w:rPr>
          <w:rFonts w:ascii="Verdana" w:hAnsi="Verdana"/>
          <w:b/>
          <w:bCs/>
          <w:noProof/>
          <w:sz w:val="22"/>
          <w:szCs w:val="22"/>
        </w:rPr>
      </w:pPr>
    </w:p>
    <w:p w14:paraId="1E17F856" w14:textId="77777777" w:rsidR="0065462C" w:rsidRDefault="00F741A1" w:rsidP="0065462C">
      <w:pPr>
        <w:jc w:val="both"/>
        <w:rPr>
          <w:rFonts w:ascii="Verdana" w:hAnsi="Verdana"/>
          <w:b/>
          <w:bCs/>
          <w:noProof/>
          <w:sz w:val="22"/>
          <w:szCs w:val="22"/>
        </w:rPr>
      </w:pPr>
      <w:r w:rsidRPr="0065462C">
        <w:rPr>
          <w:rFonts w:ascii="Verdana" w:hAnsi="Verdana"/>
          <w:b/>
          <w:bCs/>
          <w:noProof/>
          <w:sz w:val="22"/>
          <w:szCs w:val="22"/>
        </w:rPr>
        <w:t>I am requesting overnight partner access to the Labour Unit and Postnatal Unit in Singleton Hospital.</w:t>
      </w:r>
    </w:p>
    <w:p w14:paraId="4BE461C8" w14:textId="6E7551D1" w:rsidR="0065462C" w:rsidRPr="0065462C" w:rsidRDefault="0065462C" w:rsidP="0065462C">
      <w:pPr>
        <w:jc w:val="both"/>
        <w:rPr>
          <w:rFonts w:ascii="Verdana" w:hAnsi="Verdana"/>
          <w:noProof/>
          <w:sz w:val="22"/>
          <w:szCs w:val="22"/>
        </w:rPr>
      </w:pPr>
      <w:r w:rsidRPr="0065462C">
        <w:rPr>
          <w:rFonts w:ascii="Verdana" w:hAnsi="Verdana"/>
          <w:noProof/>
          <w:sz w:val="22"/>
          <w:szCs w:val="22"/>
        </w:rPr>
        <w:t>Please find attached Visiting Policy in place.  There is no specific overnight policy but there is reference to the guidance for staff regarding visiting overnight within the current policy.  The attached policy which went live on the 11</w:t>
      </w:r>
      <w:r w:rsidRPr="0065462C">
        <w:rPr>
          <w:rFonts w:ascii="Verdana" w:hAnsi="Verdana"/>
          <w:noProof/>
          <w:sz w:val="22"/>
          <w:szCs w:val="22"/>
          <w:vertAlign w:val="superscript"/>
        </w:rPr>
        <w:t>th</w:t>
      </w:r>
      <w:r w:rsidRPr="0065462C">
        <w:rPr>
          <w:rFonts w:ascii="Verdana" w:hAnsi="Verdana"/>
          <w:noProof/>
          <w:sz w:val="22"/>
          <w:szCs w:val="22"/>
        </w:rPr>
        <w:t xml:space="preserve"> August 2025. Although there is a policy in place for visiting, individual circumstances are taken into account, and discussed on an individual basis according to need and wishes of the patient. </w:t>
      </w:r>
    </w:p>
    <w:p w14:paraId="13880FDF" w14:textId="69256FB3" w:rsidR="0065462C" w:rsidRPr="0065462C" w:rsidRDefault="0065462C" w:rsidP="0065462C">
      <w:pPr>
        <w:jc w:val="both"/>
        <w:rPr>
          <w:rFonts w:ascii="Verdana" w:hAnsi="Verdana"/>
          <w:noProof/>
          <w:sz w:val="22"/>
          <w:szCs w:val="22"/>
        </w:rPr>
      </w:pPr>
      <w:r w:rsidRPr="0065462C">
        <w:rPr>
          <w:rFonts w:ascii="Verdana" w:hAnsi="Verdana"/>
          <w:noProof/>
          <w:sz w:val="22"/>
          <w:szCs w:val="22"/>
        </w:rPr>
        <w:t>Where overnight support from a partner is required and approved, there are no facilities for a bed, food or drinks, with the partner given a chair to use to rest.</w:t>
      </w:r>
    </w:p>
    <w:p w14:paraId="558D4AB6" w14:textId="77777777" w:rsidR="0065462C" w:rsidRPr="0065462C" w:rsidRDefault="0065462C" w:rsidP="0065462C">
      <w:pPr>
        <w:jc w:val="both"/>
        <w:rPr>
          <w:rFonts w:ascii="Verdana" w:hAnsi="Verdana"/>
          <w:b/>
          <w:bCs/>
          <w:noProof/>
          <w:sz w:val="22"/>
          <w:szCs w:val="22"/>
        </w:rPr>
      </w:pPr>
    </w:p>
    <w:p w14:paraId="75970B72" w14:textId="25D0A042" w:rsidR="00A10460" w:rsidRPr="0065462C" w:rsidRDefault="00421E7F" w:rsidP="0065462C">
      <w:pPr>
        <w:jc w:val="both"/>
        <w:rPr>
          <w:rFonts w:ascii="Verdana" w:hAnsi="Verdana"/>
          <w:b/>
          <w:bCs/>
          <w:noProof/>
          <w:sz w:val="22"/>
          <w:szCs w:val="22"/>
        </w:rPr>
      </w:pPr>
      <w:r w:rsidRPr="0065462C">
        <w:rPr>
          <w:rFonts w:ascii="Verdana" w:hAnsi="Verdana"/>
          <w:b/>
          <w:bCs/>
          <w:noProof/>
          <w:sz w:val="22"/>
          <w:szCs w:val="22"/>
        </w:rPr>
        <w:t xml:space="preserve">_____________________________________________________________ </w:t>
      </w:r>
    </w:p>
    <w:p w14:paraId="6644CEA6" w14:textId="77777777" w:rsidR="004F001A" w:rsidRPr="0065462C" w:rsidRDefault="004F001A" w:rsidP="0065462C">
      <w:pPr>
        <w:spacing w:before="0" w:after="0" w:line="240" w:lineRule="auto"/>
        <w:ind w:left="0" w:right="0"/>
        <w:jc w:val="both"/>
        <w:rPr>
          <w:rFonts w:ascii="Verdana" w:hAnsi="Verdana"/>
          <w:b/>
          <w:bCs/>
          <w:noProof/>
          <w:sz w:val="22"/>
          <w:szCs w:val="22"/>
        </w:rPr>
      </w:pPr>
    </w:p>
    <w:sectPr w:rsidR="004F001A" w:rsidRPr="0065462C" w:rsidSect="0065462C">
      <w:footerReference w:type="default" r:id="rId8"/>
      <w:headerReference w:type="first" r:id="rId9"/>
      <w:footerReference w:type="first" r:id="rId10"/>
      <w:pgSz w:w="11906" w:h="16838"/>
      <w:pgMar w:top="720" w:right="720" w:bottom="2552"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1906625254" name="Picture 1906625254"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444676140" name="Picture 444676140"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208934631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7"/>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2FA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462C"/>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2D3"/>
    <w:rsid w:val="0089491A"/>
    <w:rsid w:val="008A2D60"/>
    <w:rsid w:val="008E206A"/>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75ABD"/>
    <w:rsid w:val="00A84640"/>
    <w:rsid w:val="00AB4D54"/>
    <w:rsid w:val="00AF0E8B"/>
    <w:rsid w:val="00AF691A"/>
    <w:rsid w:val="00B031C2"/>
    <w:rsid w:val="00B34966"/>
    <w:rsid w:val="00B473D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B563A"/>
    <w:rsid w:val="00EE0615"/>
    <w:rsid w:val="00F26B29"/>
    <w:rsid w:val="00F741A1"/>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10211177">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39670258">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22726487">
      <w:bodyDiv w:val="1"/>
      <w:marLeft w:val="0"/>
      <w:marRight w:val="0"/>
      <w:marTop w:val="0"/>
      <w:marBottom w:val="0"/>
      <w:divBdr>
        <w:top w:val="none" w:sz="0" w:space="0" w:color="auto"/>
        <w:left w:val="none" w:sz="0" w:space="0" w:color="auto"/>
        <w:bottom w:val="none" w:sz="0" w:space="0" w:color="auto"/>
        <w:right w:val="none" w:sz="0" w:space="0" w:color="auto"/>
      </w:divBdr>
    </w:div>
    <w:div w:id="116956324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373773626">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67969371">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79229963">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084600334">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110</TotalTime>
  <Pages>2</Pages>
  <Words>662</Words>
  <Characters>3780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27</cp:revision>
  <cp:lastPrinted>2019-03-26T11:11:00Z</cp:lastPrinted>
  <dcterms:created xsi:type="dcterms:W3CDTF">2021-09-13T07:38:00Z</dcterms:created>
  <dcterms:modified xsi:type="dcterms:W3CDTF">2025-08-19T14:48:00Z</dcterms:modified>
</cp:coreProperties>
</file>