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1DB845B3"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906283">
                              <w:rPr>
                                <w:rFonts w:ascii="Verdana" w:hAnsi="Verdana"/>
                                <w:b/>
                                <w:sz w:val="22"/>
                                <w:szCs w:val="22"/>
                              </w:rPr>
                              <w:t>25-F-030</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1DB845B3"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906283">
                        <w:rPr>
                          <w:rFonts w:ascii="Verdana" w:hAnsi="Verdana"/>
                          <w:b/>
                          <w:sz w:val="22"/>
                          <w:szCs w:val="22"/>
                        </w:rPr>
                        <w:t>25-F-030</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40F8E953" w14:textId="77777777" w:rsidR="00906283" w:rsidRPr="00906283" w:rsidRDefault="00906283" w:rsidP="00906283">
      <w:pPr>
        <w:rPr>
          <w:rFonts w:ascii="Verdana" w:hAnsi="Verdana"/>
          <w:b/>
          <w:sz w:val="22"/>
        </w:rPr>
      </w:pPr>
      <w:r w:rsidRPr="00906283">
        <w:rPr>
          <w:rFonts w:ascii="Verdana" w:hAnsi="Verdana"/>
          <w:b/>
          <w:sz w:val="22"/>
        </w:rPr>
        <w:t>Under the freedom of information regulations please provide:</w:t>
      </w:r>
    </w:p>
    <w:p w14:paraId="281BE7BA" w14:textId="77777777" w:rsidR="00906283" w:rsidRPr="00906283" w:rsidRDefault="00906283" w:rsidP="00906283">
      <w:pPr>
        <w:rPr>
          <w:rFonts w:ascii="Verdana" w:hAnsi="Verdana"/>
          <w:b/>
          <w:sz w:val="22"/>
        </w:rPr>
      </w:pPr>
    </w:p>
    <w:p w14:paraId="5195847D" w14:textId="7F7C4E33" w:rsidR="00906283" w:rsidRPr="00906283" w:rsidRDefault="00906283" w:rsidP="00906283">
      <w:pPr>
        <w:pStyle w:val="ListParagraph"/>
        <w:numPr>
          <w:ilvl w:val="0"/>
          <w:numId w:val="20"/>
        </w:numPr>
        <w:rPr>
          <w:rFonts w:ascii="Verdana" w:hAnsi="Verdana"/>
          <w:b/>
          <w:sz w:val="22"/>
        </w:rPr>
      </w:pPr>
      <w:r w:rsidRPr="00906283">
        <w:rPr>
          <w:rFonts w:ascii="Verdana" w:hAnsi="Verdana"/>
          <w:b/>
          <w:sz w:val="22"/>
        </w:rPr>
        <w:t>The number of patient incidents or patient complaints involving Dr Paul Flynn (Obstetrician and Gynaecologist) in the past five years.</w:t>
      </w:r>
    </w:p>
    <w:p w14:paraId="700898E8" w14:textId="55732561" w:rsidR="00906283" w:rsidRDefault="00906283" w:rsidP="00906283">
      <w:pPr>
        <w:pStyle w:val="ListParagraph"/>
        <w:numPr>
          <w:ilvl w:val="0"/>
          <w:numId w:val="20"/>
        </w:numPr>
        <w:rPr>
          <w:rFonts w:ascii="Verdana" w:hAnsi="Verdana"/>
          <w:b/>
          <w:sz w:val="22"/>
        </w:rPr>
      </w:pPr>
      <w:r w:rsidRPr="00906283">
        <w:rPr>
          <w:rFonts w:ascii="Verdana" w:hAnsi="Verdana"/>
          <w:b/>
          <w:sz w:val="22"/>
        </w:rPr>
        <w:t>The number of complaints made by staff relating to Dr Paul Flynn in the past five years.</w:t>
      </w:r>
    </w:p>
    <w:p w14:paraId="307E63B9" w14:textId="5469B606" w:rsidR="00B97070" w:rsidRPr="00B97070" w:rsidRDefault="00B97070" w:rsidP="00422C27">
      <w:pPr>
        <w:ind w:left="1225"/>
        <w:rPr>
          <w:rFonts w:ascii="Verdana" w:hAnsi="Verdana"/>
          <w:b/>
          <w:sz w:val="22"/>
        </w:rPr>
      </w:pPr>
      <w:r w:rsidRPr="00FC3B42">
        <w:rPr>
          <w:rFonts w:ascii="Verdana" w:hAnsi="Verdana"/>
          <w:sz w:val="22"/>
          <w:szCs w:val="22"/>
        </w:rPr>
        <w:t xml:space="preserve">We have </w:t>
      </w:r>
      <w:r>
        <w:rPr>
          <w:rFonts w:ascii="Verdana" w:hAnsi="Verdana"/>
          <w:sz w:val="22"/>
          <w:szCs w:val="22"/>
        </w:rPr>
        <w:t>previousl</w:t>
      </w:r>
      <w:r w:rsidRPr="00FC3B42">
        <w:rPr>
          <w:rFonts w:ascii="Verdana" w:hAnsi="Verdana"/>
          <w:sz w:val="22"/>
          <w:szCs w:val="22"/>
        </w:rPr>
        <w:t xml:space="preserve">y responded to an FOIA request regarding this subject. </w:t>
      </w:r>
      <w:proofErr w:type="gramStart"/>
      <w:r w:rsidRPr="00FC3B42">
        <w:rPr>
          <w:rFonts w:ascii="Verdana" w:hAnsi="Verdana"/>
          <w:sz w:val="22"/>
          <w:szCs w:val="22"/>
        </w:rPr>
        <w:t>Therefore</w:t>
      </w:r>
      <w:proofErr w:type="gramEnd"/>
      <w:r w:rsidRPr="00FC3B42">
        <w:rPr>
          <w:rFonts w:ascii="Verdana" w:hAnsi="Verdana"/>
          <w:sz w:val="22"/>
          <w:szCs w:val="22"/>
        </w:rPr>
        <w:t xml:space="preserve"> </w:t>
      </w:r>
      <w:r w:rsidRPr="00FC3B42">
        <w:rPr>
          <w:rFonts w:ascii="Verdana" w:hAnsi="Verdana" w:cs="Tahoma"/>
          <w:sz w:val="22"/>
          <w:szCs w:val="22"/>
        </w:rPr>
        <w:t xml:space="preserve">I can confirm that the information you are seeking is held on our website within our FOIA disclosure log. Under Section 21 of the </w:t>
      </w:r>
      <w:smartTag w:uri="urn:schemas-microsoft-com:office:smarttags" w:element="address">
        <w:r w:rsidRPr="00FC3B42">
          <w:rPr>
            <w:rFonts w:ascii="Verdana" w:hAnsi="Verdana" w:cs="Tahoma"/>
            <w:sz w:val="22"/>
            <w:szCs w:val="22"/>
          </w:rPr>
          <w:t>Freedom of Information</w:t>
        </w:r>
      </w:smartTag>
      <w:r w:rsidRPr="00FC3B42">
        <w:rPr>
          <w:rFonts w:ascii="Verdana" w:hAnsi="Verdana" w:cs="Tahoma"/>
          <w:sz w:val="22"/>
          <w:szCs w:val="22"/>
        </w:rPr>
        <w:t xml:space="preserve"> Act </w:t>
      </w:r>
      <w:r w:rsidRPr="00FC3B42">
        <w:rPr>
          <w:rFonts w:ascii="Verdana" w:hAnsi="Verdana"/>
          <w:sz w:val="22"/>
          <w:szCs w:val="22"/>
        </w:rPr>
        <w:t>(information accessible by other means)</w:t>
      </w:r>
      <w:r w:rsidRPr="00FC3B42">
        <w:rPr>
          <w:rFonts w:ascii="Verdana" w:hAnsi="Verdana" w:cs="Tahoma"/>
          <w:sz w:val="22"/>
          <w:szCs w:val="22"/>
        </w:rPr>
        <w:t xml:space="preserve">, we are not required to provide information in response to a request if the information is already reasonably accessible to you. </w:t>
      </w:r>
      <w:r w:rsidRPr="00FC3B42">
        <w:rPr>
          <w:rFonts w:ascii="Verdana" w:hAnsi="Verdana"/>
          <w:sz w:val="22"/>
          <w:szCs w:val="22"/>
        </w:rPr>
        <w:t>May I therefore recommend that you look at this link to our website:</w:t>
      </w:r>
      <w:r>
        <w:rPr>
          <w:rFonts w:ascii="Verdana" w:hAnsi="Verdana"/>
          <w:sz w:val="22"/>
          <w:szCs w:val="22"/>
        </w:rPr>
        <w:t xml:space="preserve"> </w:t>
      </w:r>
      <w:hyperlink r:id="rId8" w:history="1">
        <w:r w:rsidRPr="00D53DF3">
          <w:rPr>
            <w:rStyle w:val="Hyperlink"/>
            <w:rFonts w:ascii="Verdana" w:hAnsi="Verdana" w:cs="Arial"/>
            <w:sz w:val="22"/>
            <w:szCs w:val="22"/>
          </w:rPr>
          <w:t>https://sbuhb.nhs.wales/files/freedom-of-information-disclosure-log-2024/august-2024/24-h-033-gynaecologist-competence-docx/</w:t>
        </w:r>
      </w:hyperlink>
      <w:r>
        <w:rPr>
          <w:rFonts w:ascii="Verdana" w:hAnsi="Verdana"/>
          <w:sz w:val="22"/>
          <w:szCs w:val="22"/>
        </w:rPr>
        <w:t xml:space="preserve"> </w:t>
      </w:r>
      <w:r>
        <w:rPr>
          <w:rFonts w:ascii="Verdana" w:hAnsi="Verdana"/>
          <w:b/>
          <w:sz w:val="22"/>
        </w:rPr>
        <w:br/>
      </w:r>
    </w:p>
    <w:p w14:paraId="09236022" w14:textId="72CD0795" w:rsidR="00B97070" w:rsidRPr="00B97070" w:rsidRDefault="00906283" w:rsidP="00B97070">
      <w:pPr>
        <w:pStyle w:val="ListParagraph"/>
        <w:numPr>
          <w:ilvl w:val="0"/>
          <w:numId w:val="20"/>
        </w:numPr>
        <w:rPr>
          <w:rFonts w:ascii="Verdana" w:hAnsi="Verdana"/>
          <w:b/>
          <w:sz w:val="22"/>
          <w:szCs w:val="22"/>
        </w:rPr>
      </w:pPr>
      <w:r w:rsidRPr="00B97070">
        <w:rPr>
          <w:rFonts w:ascii="Verdana" w:hAnsi="Verdana"/>
          <w:b/>
          <w:sz w:val="22"/>
        </w:rPr>
        <w:t>Has Dr Paul Flynn been subject to any disciplinary action in the past five years?</w:t>
      </w:r>
      <w:r w:rsidR="00B97070" w:rsidRPr="00B97070">
        <w:rPr>
          <w:rFonts w:ascii="Verdana" w:hAnsi="Verdana"/>
          <w:b/>
          <w:sz w:val="22"/>
        </w:rPr>
        <w:br/>
      </w:r>
      <w:r w:rsidR="00B97070" w:rsidRPr="00B97070">
        <w:rPr>
          <w:rFonts w:ascii="Verdana" w:hAnsi="Verdana"/>
          <w:sz w:val="22"/>
          <w:szCs w:val="22"/>
        </w:rPr>
        <w:t>Under the Freedom of Information Act (FOIA) you have a right to request any recorded information held by a public authority, however, in considering your request, the Health Board neither confirms nor denies whether it holds the information requested.</w:t>
      </w:r>
    </w:p>
    <w:p w14:paraId="2D2B9C78" w14:textId="77777777" w:rsidR="00B97070" w:rsidRPr="00FC3B42" w:rsidRDefault="00B97070" w:rsidP="00B97070">
      <w:pPr>
        <w:ind w:left="1225"/>
        <w:rPr>
          <w:rFonts w:ascii="Verdana" w:hAnsi="Verdana"/>
          <w:sz w:val="22"/>
          <w:szCs w:val="22"/>
        </w:rPr>
      </w:pPr>
      <w:r w:rsidRPr="00FC3B42">
        <w:rPr>
          <w:rFonts w:ascii="Verdana" w:hAnsi="Verdana"/>
          <w:sz w:val="22"/>
          <w:szCs w:val="22"/>
        </w:rPr>
        <w:t xml:space="preserve">Section 1(1)(a) of the Freedom of Information Act (FOIA) requires a public authority to inform a requester whether it holds the information specified in the request. This is known as ‘the duty to confirm or deny’. </w:t>
      </w:r>
    </w:p>
    <w:p w14:paraId="7D1E7032" w14:textId="77777777" w:rsidR="00B97070" w:rsidRPr="00FC3B42" w:rsidRDefault="00B97070" w:rsidP="00B97070">
      <w:pPr>
        <w:ind w:left="1225"/>
        <w:rPr>
          <w:rFonts w:ascii="Verdana" w:hAnsi="Verdana" w:cs="Segoe UI"/>
          <w:sz w:val="22"/>
          <w:szCs w:val="22"/>
        </w:rPr>
      </w:pPr>
      <w:r w:rsidRPr="00FC3B42">
        <w:rPr>
          <w:rFonts w:ascii="Verdana" w:hAnsi="Verdana"/>
          <w:sz w:val="22"/>
          <w:szCs w:val="22"/>
        </w:rPr>
        <w:t xml:space="preserve">A public authority can only refuse to confirm or deny whether it holds the information, if this would </w:t>
      </w:r>
      <w:proofErr w:type="gramStart"/>
      <w:r w:rsidRPr="00FC3B42">
        <w:rPr>
          <w:rFonts w:ascii="Verdana" w:hAnsi="Verdana"/>
          <w:sz w:val="22"/>
          <w:szCs w:val="22"/>
        </w:rPr>
        <w:t>in itself reveal</w:t>
      </w:r>
      <w:proofErr w:type="gramEnd"/>
      <w:r w:rsidRPr="00FC3B42">
        <w:rPr>
          <w:rFonts w:ascii="Verdana" w:hAnsi="Verdana"/>
          <w:sz w:val="22"/>
          <w:szCs w:val="22"/>
        </w:rPr>
        <w:t xml:space="preserve"> information that falls under an exemption. </w:t>
      </w:r>
    </w:p>
    <w:p w14:paraId="13C32EBE" w14:textId="77777777" w:rsidR="00B97070" w:rsidRPr="00FC3B42" w:rsidRDefault="00B97070" w:rsidP="00B97070">
      <w:pPr>
        <w:pStyle w:val="Default"/>
        <w:ind w:left="1225"/>
        <w:rPr>
          <w:sz w:val="22"/>
          <w:szCs w:val="22"/>
        </w:rPr>
      </w:pPr>
      <w:r w:rsidRPr="00FC3B42">
        <w:rPr>
          <w:sz w:val="22"/>
          <w:szCs w:val="22"/>
        </w:rPr>
        <w:t xml:space="preserve">The information that you have requested would constitute personal data relating to someone other than yourself.  The Health Board is not obliged to confirm or deny that it holds information, if giving the confirmation or denial to a member of the public would contravene: </w:t>
      </w:r>
    </w:p>
    <w:p w14:paraId="41E4FD2D" w14:textId="77777777" w:rsidR="00B97070" w:rsidRPr="00FC3B42" w:rsidRDefault="00B97070" w:rsidP="00B97070">
      <w:pPr>
        <w:pStyle w:val="Default"/>
        <w:ind w:left="1225"/>
        <w:rPr>
          <w:sz w:val="22"/>
          <w:szCs w:val="22"/>
        </w:rPr>
      </w:pPr>
    </w:p>
    <w:p w14:paraId="08D16C23" w14:textId="77777777" w:rsidR="00B97070" w:rsidRPr="00FC3B42" w:rsidRDefault="00B97070" w:rsidP="00B97070">
      <w:pPr>
        <w:pStyle w:val="Default"/>
        <w:numPr>
          <w:ilvl w:val="0"/>
          <w:numId w:val="21"/>
        </w:numPr>
        <w:ind w:left="1585"/>
        <w:rPr>
          <w:sz w:val="22"/>
          <w:szCs w:val="22"/>
        </w:rPr>
      </w:pPr>
      <w:r w:rsidRPr="00FC3B42">
        <w:rPr>
          <w:sz w:val="22"/>
          <w:szCs w:val="22"/>
        </w:rPr>
        <w:t>Any of the data protection principles; or</w:t>
      </w:r>
    </w:p>
    <w:p w14:paraId="652E2473" w14:textId="77777777" w:rsidR="00B97070" w:rsidRPr="00FC3B42" w:rsidRDefault="00B97070" w:rsidP="00B97070">
      <w:pPr>
        <w:pStyle w:val="Default"/>
        <w:numPr>
          <w:ilvl w:val="0"/>
          <w:numId w:val="21"/>
        </w:numPr>
        <w:ind w:left="1585"/>
        <w:rPr>
          <w:sz w:val="22"/>
          <w:szCs w:val="22"/>
        </w:rPr>
      </w:pPr>
      <w:r w:rsidRPr="00FC3B42">
        <w:rPr>
          <w:sz w:val="22"/>
          <w:szCs w:val="22"/>
        </w:rPr>
        <w:t>Section 10 of the DPA</w:t>
      </w:r>
    </w:p>
    <w:p w14:paraId="36393049" w14:textId="77777777" w:rsidR="00B97070" w:rsidRPr="00FC3B42" w:rsidRDefault="00B97070" w:rsidP="00B97070">
      <w:pPr>
        <w:pStyle w:val="Default"/>
        <w:ind w:left="720"/>
        <w:rPr>
          <w:sz w:val="22"/>
          <w:szCs w:val="22"/>
        </w:rPr>
      </w:pPr>
    </w:p>
    <w:p w14:paraId="4AFE388F" w14:textId="77777777" w:rsidR="00B97070" w:rsidRPr="00FC3B42" w:rsidRDefault="00B97070" w:rsidP="00B97070">
      <w:pPr>
        <w:pStyle w:val="Default"/>
        <w:ind w:left="720" w:firstLine="505"/>
        <w:rPr>
          <w:sz w:val="22"/>
          <w:szCs w:val="22"/>
        </w:rPr>
      </w:pPr>
      <w:r w:rsidRPr="00FC3B42">
        <w:rPr>
          <w:sz w:val="22"/>
          <w:szCs w:val="22"/>
        </w:rPr>
        <w:t>and as such Section 40(5)(b)(i) would apply.</w:t>
      </w:r>
    </w:p>
    <w:p w14:paraId="15CCB033" w14:textId="77777777" w:rsidR="00B97070" w:rsidRPr="00FC3B42" w:rsidRDefault="00B97070" w:rsidP="00B97070">
      <w:pPr>
        <w:pStyle w:val="Default"/>
        <w:ind w:left="720" w:firstLine="505"/>
        <w:rPr>
          <w:sz w:val="22"/>
          <w:szCs w:val="22"/>
        </w:rPr>
      </w:pPr>
    </w:p>
    <w:p w14:paraId="68905DBB" w14:textId="77777777" w:rsidR="00B97070" w:rsidRPr="00287927" w:rsidRDefault="00B97070" w:rsidP="00B97070">
      <w:pPr>
        <w:tabs>
          <w:tab w:val="left" w:pos="10772"/>
          <w:tab w:val="left" w:pos="10800"/>
        </w:tabs>
        <w:ind w:left="1225" w:right="-28"/>
        <w:jc w:val="both"/>
        <w:rPr>
          <w:rFonts w:ascii="Verdana" w:hAnsi="Verdana"/>
          <w:sz w:val="22"/>
          <w:szCs w:val="22"/>
        </w:rPr>
      </w:pPr>
      <w:r>
        <w:rPr>
          <w:rFonts w:ascii="Verdana" w:hAnsi="Verdana"/>
          <w:sz w:val="22"/>
          <w:szCs w:val="22"/>
        </w:rPr>
        <w:t>T</w:t>
      </w:r>
      <w:r w:rsidRPr="00287927">
        <w:rPr>
          <w:rFonts w:ascii="Verdana" w:hAnsi="Verdana"/>
          <w:sz w:val="22"/>
          <w:szCs w:val="22"/>
        </w:rPr>
        <w:t>he Health Board considers that the information you have requested constitutes the personal data of the individual involved and would be a breach of the first data protection principle.  To confirm or deny would be unfair to the individual due to the reasonable expectation that this infor</w:t>
      </w:r>
      <w:r>
        <w:rPr>
          <w:rFonts w:ascii="Verdana" w:hAnsi="Verdana"/>
          <w:sz w:val="22"/>
          <w:szCs w:val="22"/>
        </w:rPr>
        <w:t>mation would not be made public.</w:t>
      </w:r>
    </w:p>
    <w:p w14:paraId="0568BA89" w14:textId="77777777" w:rsidR="00B97070" w:rsidRDefault="00B97070" w:rsidP="00B97070">
      <w:pPr>
        <w:pStyle w:val="NoSpacing"/>
        <w:ind w:left="1225"/>
        <w:rPr>
          <w:rFonts w:ascii="Verdana" w:hAnsi="Verdana"/>
          <w:sz w:val="22"/>
          <w:szCs w:val="22"/>
        </w:rPr>
      </w:pPr>
      <w:r w:rsidRPr="00FC3B42">
        <w:rPr>
          <w:rFonts w:ascii="Verdana" w:hAnsi="Verdana"/>
          <w:sz w:val="22"/>
          <w:szCs w:val="22"/>
        </w:rPr>
        <w:t xml:space="preserve">For these reasons, the Health Board is satisfied that if it confirmed </w:t>
      </w:r>
      <w:proofErr w:type="gramStart"/>
      <w:r w:rsidRPr="00FC3B42">
        <w:rPr>
          <w:rFonts w:ascii="Verdana" w:hAnsi="Verdana"/>
          <w:sz w:val="22"/>
          <w:szCs w:val="22"/>
        </w:rPr>
        <w:t>whether or not</w:t>
      </w:r>
      <w:proofErr w:type="gramEnd"/>
      <w:r w:rsidRPr="00FC3B42">
        <w:rPr>
          <w:rFonts w:ascii="Verdana" w:hAnsi="Verdana"/>
          <w:sz w:val="22"/>
          <w:szCs w:val="22"/>
        </w:rPr>
        <w:t xml:space="preserve"> it held the requested information this would result in the disclosure of a third party’s personal data</w:t>
      </w:r>
      <w:r>
        <w:rPr>
          <w:rFonts w:ascii="Verdana" w:hAnsi="Verdana"/>
          <w:sz w:val="22"/>
          <w:szCs w:val="22"/>
        </w:rPr>
        <w:t>.</w:t>
      </w:r>
      <w:r w:rsidRPr="00FC3B42">
        <w:rPr>
          <w:rFonts w:ascii="Verdana" w:hAnsi="Verdana"/>
          <w:sz w:val="22"/>
          <w:szCs w:val="22"/>
        </w:rPr>
        <w:t xml:space="preserve">  </w:t>
      </w:r>
    </w:p>
    <w:p w14:paraId="2178A95B" w14:textId="28491E45" w:rsidR="00873328" w:rsidRDefault="00873328" w:rsidP="00421E7F">
      <w:pPr>
        <w:rPr>
          <w:rFonts w:ascii="Verdana" w:hAnsi="Verdana"/>
          <w:b/>
          <w:bCs/>
          <w:noProof/>
          <w:sz w:val="22"/>
          <w:szCs w:val="22"/>
        </w:rPr>
      </w:pP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3E9F07F4" w14:textId="359BC3FA" w:rsidR="005029F2" w:rsidRDefault="005029F2" w:rsidP="002677FD">
      <w:pPr>
        <w:rPr>
          <w:rFonts w:ascii="Verdana" w:hAnsi="Verdana"/>
          <w:b/>
          <w:bCs/>
          <w:noProof/>
          <w:sz w:val="22"/>
          <w:szCs w:val="22"/>
        </w:rPr>
      </w:pPr>
    </w:p>
    <w:p w14:paraId="1B1FFF8F" w14:textId="04B787D3" w:rsidR="00421E7F" w:rsidRDefault="00421E7F" w:rsidP="004F001A">
      <w:pPr>
        <w:spacing w:before="0" w:after="0" w:line="240" w:lineRule="auto"/>
        <w:ind w:left="0" w:right="0"/>
        <w:rPr>
          <w:rFonts w:ascii="Verdana" w:hAnsi="Verdana"/>
          <w:b/>
          <w:bCs/>
          <w:noProof/>
          <w:sz w:val="22"/>
          <w:szCs w:val="22"/>
        </w:rPr>
      </w:pPr>
    </w:p>
    <w:p w14:paraId="0FE26ED0" w14:textId="7CC1EE23" w:rsidR="004F001A" w:rsidRDefault="004F001A" w:rsidP="004F001A">
      <w:pPr>
        <w:spacing w:before="0" w:after="0" w:line="240" w:lineRule="auto"/>
        <w:ind w:left="0" w:right="0"/>
        <w:rPr>
          <w:rFonts w:ascii="Verdana" w:hAnsi="Verdana"/>
          <w:b/>
          <w:bCs/>
          <w:noProof/>
          <w:sz w:val="22"/>
          <w:szCs w:val="22"/>
        </w:rPr>
      </w:pPr>
    </w:p>
    <w:p w14:paraId="36D9A6FB" w14:textId="56E7C52C" w:rsidR="004F001A" w:rsidRDefault="004F001A" w:rsidP="004F001A">
      <w:pPr>
        <w:spacing w:before="0" w:after="0" w:line="240" w:lineRule="auto"/>
        <w:ind w:left="0" w:right="0"/>
        <w:rPr>
          <w:rFonts w:ascii="Verdana" w:hAnsi="Verdana"/>
          <w:b/>
          <w:bCs/>
          <w:noProof/>
          <w:sz w:val="22"/>
          <w:szCs w:val="22"/>
        </w:rPr>
      </w:pPr>
    </w:p>
    <w:p w14:paraId="14840899" w14:textId="284A805E" w:rsidR="004F001A" w:rsidRDefault="004F001A" w:rsidP="004F001A">
      <w:pPr>
        <w:spacing w:before="0" w:after="0" w:line="240" w:lineRule="auto"/>
        <w:ind w:left="0" w:right="0"/>
        <w:rPr>
          <w:rFonts w:ascii="Verdana" w:hAnsi="Verdana"/>
          <w:b/>
          <w:bCs/>
          <w:noProof/>
          <w:sz w:val="22"/>
          <w:szCs w:val="22"/>
        </w:rPr>
      </w:pPr>
    </w:p>
    <w:p w14:paraId="4D2B651F" w14:textId="14D34156" w:rsidR="004F001A" w:rsidRDefault="004F001A" w:rsidP="004F001A">
      <w:pPr>
        <w:spacing w:before="0" w:after="0" w:line="240" w:lineRule="auto"/>
        <w:ind w:left="0" w:right="0"/>
        <w:rPr>
          <w:rFonts w:ascii="Verdana" w:hAnsi="Verdana"/>
          <w:b/>
          <w:bCs/>
          <w:noProof/>
          <w:sz w:val="22"/>
          <w:szCs w:val="22"/>
        </w:rPr>
      </w:pPr>
    </w:p>
    <w:p w14:paraId="077E4960" w14:textId="12D1A625" w:rsidR="004F001A" w:rsidRDefault="004F001A" w:rsidP="004F001A">
      <w:pPr>
        <w:spacing w:before="0" w:after="0" w:line="240" w:lineRule="auto"/>
        <w:ind w:left="0" w:right="0"/>
        <w:rPr>
          <w:rFonts w:ascii="Verdana" w:hAnsi="Verdana"/>
          <w:b/>
          <w:bCs/>
          <w:noProof/>
          <w:sz w:val="22"/>
          <w:szCs w:val="22"/>
        </w:rPr>
      </w:pPr>
    </w:p>
    <w:p w14:paraId="0FDF8ABF" w14:textId="0DDA88CC" w:rsidR="004F001A" w:rsidRDefault="004F001A" w:rsidP="004F001A">
      <w:pPr>
        <w:spacing w:before="0" w:after="0" w:line="240" w:lineRule="auto"/>
        <w:ind w:left="0" w:right="0"/>
        <w:rPr>
          <w:rFonts w:ascii="Verdana" w:hAnsi="Verdana"/>
          <w:b/>
          <w:bCs/>
          <w:noProof/>
          <w:sz w:val="22"/>
          <w:szCs w:val="22"/>
        </w:rPr>
      </w:pPr>
    </w:p>
    <w:p w14:paraId="13BEB18F" w14:textId="15AE7E50" w:rsidR="004F001A" w:rsidRDefault="004F001A" w:rsidP="004F001A">
      <w:pPr>
        <w:spacing w:before="0" w:after="0" w:line="240" w:lineRule="auto"/>
        <w:ind w:left="0" w:right="0"/>
        <w:rPr>
          <w:rFonts w:ascii="Verdana" w:hAnsi="Verdana"/>
          <w:b/>
          <w:bCs/>
          <w:noProof/>
          <w:sz w:val="22"/>
          <w:szCs w:val="22"/>
        </w:rPr>
      </w:pPr>
    </w:p>
    <w:p w14:paraId="623081DA" w14:textId="79F26A46" w:rsidR="004F001A" w:rsidRDefault="004F001A" w:rsidP="004F001A">
      <w:pPr>
        <w:spacing w:before="0" w:after="0" w:line="240" w:lineRule="auto"/>
        <w:ind w:left="0" w:right="0"/>
        <w:rPr>
          <w:rFonts w:ascii="Verdana" w:hAnsi="Verdana"/>
          <w:b/>
          <w:bCs/>
          <w:noProof/>
          <w:sz w:val="22"/>
          <w:szCs w:val="22"/>
        </w:rPr>
      </w:pPr>
    </w:p>
    <w:p w14:paraId="63E3F6B7" w14:textId="3B7CAAEA" w:rsidR="004F001A" w:rsidRDefault="004F001A" w:rsidP="004F001A">
      <w:pPr>
        <w:spacing w:before="0" w:after="0" w:line="240" w:lineRule="auto"/>
        <w:ind w:left="0" w:right="0"/>
        <w:rPr>
          <w:rFonts w:ascii="Verdana" w:hAnsi="Verdana"/>
          <w:b/>
          <w:bCs/>
          <w:noProof/>
          <w:sz w:val="22"/>
          <w:szCs w:val="22"/>
        </w:rPr>
      </w:pPr>
    </w:p>
    <w:p w14:paraId="38B5A415" w14:textId="2B6481A3" w:rsidR="004F001A" w:rsidRDefault="004F001A" w:rsidP="004F001A">
      <w:pPr>
        <w:spacing w:before="0" w:after="0" w:line="240" w:lineRule="auto"/>
        <w:ind w:left="0" w:right="0"/>
        <w:rPr>
          <w:rFonts w:ascii="Verdana" w:hAnsi="Verdana"/>
          <w:b/>
          <w:bCs/>
          <w:noProof/>
          <w:sz w:val="22"/>
          <w:szCs w:val="22"/>
        </w:rPr>
      </w:pPr>
    </w:p>
    <w:p w14:paraId="49CE130B" w14:textId="01BD7C1E" w:rsidR="004F001A" w:rsidRDefault="004F001A" w:rsidP="004F001A">
      <w:pPr>
        <w:spacing w:before="0" w:after="0" w:line="240" w:lineRule="auto"/>
        <w:ind w:left="0" w:right="0"/>
        <w:rPr>
          <w:rFonts w:ascii="Verdana" w:hAnsi="Verdana"/>
          <w:b/>
          <w:bCs/>
          <w:noProof/>
          <w:sz w:val="22"/>
          <w:szCs w:val="22"/>
        </w:rPr>
      </w:pPr>
    </w:p>
    <w:p w14:paraId="5D4F4CAF" w14:textId="463DC1D9" w:rsidR="004F001A" w:rsidRDefault="004F001A" w:rsidP="004F001A">
      <w:pPr>
        <w:spacing w:before="0" w:after="0" w:line="240" w:lineRule="auto"/>
        <w:ind w:left="0" w:right="0"/>
        <w:rPr>
          <w:rFonts w:ascii="Verdana" w:hAnsi="Verdana"/>
          <w:b/>
          <w:bCs/>
          <w:noProof/>
          <w:sz w:val="22"/>
          <w:szCs w:val="22"/>
        </w:rPr>
      </w:pPr>
    </w:p>
    <w:p w14:paraId="4A427E5E" w14:textId="73F6C27F" w:rsidR="004F001A" w:rsidRDefault="004F001A" w:rsidP="004F001A">
      <w:pPr>
        <w:spacing w:before="0" w:after="0" w:line="240" w:lineRule="auto"/>
        <w:ind w:left="0" w:right="0"/>
        <w:rPr>
          <w:rFonts w:ascii="Verdana" w:hAnsi="Verdana"/>
          <w:b/>
          <w:bCs/>
          <w:noProof/>
          <w:sz w:val="22"/>
          <w:szCs w:val="22"/>
        </w:rPr>
      </w:pPr>
    </w:p>
    <w:p w14:paraId="5C9086FC" w14:textId="2F974D56" w:rsidR="004F001A" w:rsidRDefault="004F001A" w:rsidP="004F001A">
      <w:pPr>
        <w:spacing w:before="0" w:after="0" w:line="240" w:lineRule="auto"/>
        <w:ind w:left="0" w:right="0"/>
        <w:rPr>
          <w:rFonts w:ascii="Verdana" w:hAnsi="Verdana"/>
          <w:b/>
          <w:bCs/>
          <w:noProof/>
          <w:sz w:val="22"/>
          <w:szCs w:val="22"/>
        </w:rPr>
      </w:pPr>
    </w:p>
    <w:p w14:paraId="5A7EA346" w14:textId="474A95C3" w:rsidR="004F001A" w:rsidRDefault="004F001A" w:rsidP="004F001A">
      <w:pPr>
        <w:spacing w:before="0" w:after="0" w:line="240" w:lineRule="auto"/>
        <w:ind w:left="0" w:right="0"/>
        <w:rPr>
          <w:rFonts w:ascii="Verdana" w:hAnsi="Verdana"/>
          <w:b/>
          <w:bCs/>
          <w:noProof/>
          <w:sz w:val="22"/>
          <w:szCs w:val="22"/>
        </w:rPr>
      </w:pPr>
    </w:p>
    <w:p w14:paraId="136031CF" w14:textId="6C638F1D" w:rsidR="004F001A" w:rsidRDefault="004F001A" w:rsidP="004F001A">
      <w:pPr>
        <w:spacing w:before="0" w:after="0" w:line="240" w:lineRule="auto"/>
        <w:ind w:left="0" w:right="0"/>
        <w:rPr>
          <w:rFonts w:ascii="Verdana" w:hAnsi="Verdana"/>
          <w:b/>
          <w:bCs/>
          <w:noProof/>
          <w:sz w:val="22"/>
          <w:szCs w:val="22"/>
        </w:rPr>
      </w:pPr>
    </w:p>
    <w:p w14:paraId="42763F3A" w14:textId="4D6458EE" w:rsidR="004F001A" w:rsidRDefault="004F001A" w:rsidP="004F001A">
      <w:pPr>
        <w:spacing w:before="0" w:after="0" w:line="240" w:lineRule="auto"/>
        <w:ind w:left="0" w:right="0"/>
        <w:rPr>
          <w:rFonts w:ascii="Verdana" w:hAnsi="Verdana"/>
          <w:b/>
          <w:bCs/>
          <w:noProof/>
          <w:sz w:val="22"/>
          <w:szCs w:val="22"/>
        </w:rPr>
      </w:pPr>
    </w:p>
    <w:p w14:paraId="1DB47988" w14:textId="2FA70C6E" w:rsidR="004F001A" w:rsidRDefault="004F001A" w:rsidP="004F001A">
      <w:pPr>
        <w:spacing w:before="0" w:after="0" w:line="240" w:lineRule="auto"/>
        <w:ind w:left="0" w:right="0"/>
        <w:rPr>
          <w:rFonts w:ascii="Verdana" w:hAnsi="Verdana"/>
          <w:b/>
          <w:bCs/>
          <w:noProof/>
          <w:sz w:val="22"/>
          <w:szCs w:val="22"/>
        </w:rPr>
      </w:pPr>
    </w:p>
    <w:p w14:paraId="3694B061" w14:textId="013F399B" w:rsidR="004F001A" w:rsidRDefault="004F001A" w:rsidP="004F001A">
      <w:pPr>
        <w:spacing w:before="0" w:after="0" w:line="240" w:lineRule="auto"/>
        <w:ind w:left="0" w:right="0"/>
        <w:rPr>
          <w:rFonts w:ascii="Verdana" w:hAnsi="Verdana"/>
          <w:b/>
          <w:bCs/>
          <w:noProof/>
          <w:sz w:val="22"/>
          <w:szCs w:val="22"/>
        </w:rPr>
      </w:pPr>
    </w:p>
    <w:p w14:paraId="7191A3E8" w14:textId="7B49E8C0" w:rsidR="004F001A" w:rsidRDefault="004F001A" w:rsidP="004F001A">
      <w:pPr>
        <w:spacing w:before="0" w:after="0" w:line="240" w:lineRule="auto"/>
        <w:ind w:left="0" w:right="0"/>
        <w:rPr>
          <w:rFonts w:ascii="Verdana" w:hAnsi="Verdana"/>
          <w:b/>
          <w:bCs/>
          <w:noProof/>
          <w:sz w:val="22"/>
          <w:szCs w:val="22"/>
        </w:rPr>
      </w:pPr>
    </w:p>
    <w:p w14:paraId="5D7301AA" w14:textId="2013B099" w:rsidR="004F001A" w:rsidRDefault="004F001A" w:rsidP="004F001A">
      <w:pPr>
        <w:spacing w:before="0" w:after="0" w:line="240" w:lineRule="auto"/>
        <w:ind w:left="0" w:right="0"/>
        <w:rPr>
          <w:rFonts w:ascii="Verdana" w:hAnsi="Verdana"/>
          <w:b/>
          <w:bCs/>
          <w:noProof/>
          <w:sz w:val="22"/>
          <w:szCs w:val="22"/>
        </w:rPr>
      </w:pPr>
    </w:p>
    <w:p w14:paraId="2E6AAF41" w14:textId="4DD22A01" w:rsidR="004F001A" w:rsidRDefault="004F001A" w:rsidP="004F001A">
      <w:pPr>
        <w:spacing w:before="0" w:after="0" w:line="240" w:lineRule="auto"/>
        <w:ind w:left="0" w:right="0"/>
        <w:rPr>
          <w:rFonts w:ascii="Verdana" w:hAnsi="Verdana"/>
          <w:b/>
          <w:bCs/>
          <w:noProof/>
          <w:sz w:val="22"/>
          <w:szCs w:val="22"/>
        </w:rPr>
      </w:pPr>
    </w:p>
    <w:p w14:paraId="12A23697" w14:textId="74150A9B" w:rsidR="004F001A" w:rsidRDefault="004F001A" w:rsidP="004F001A">
      <w:pPr>
        <w:spacing w:before="0" w:after="0" w:line="240" w:lineRule="auto"/>
        <w:ind w:left="0" w:right="0"/>
        <w:rPr>
          <w:rFonts w:ascii="Verdana" w:hAnsi="Verdana"/>
          <w:b/>
          <w:bCs/>
          <w:noProof/>
          <w:sz w:val="22"/>
          <w:szCs w:val="22"/>
        </w:rPr>
      </w:pP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headerReference w:type="even" r:id="rId9"/>
      <w:headerReference w:type="default" r:id="rId10"/>
      <w:footerReference w:type="even" r:id="rId11"/>
      <w:footerReference w:type="default" r:id="rId12"/>
      <w:headerReference w:type="first" r:id="rId13"/>
      <w:footerReference w:type="first" r:id="rId14"/>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CBC8F4" w14:textId="77777777" w:rsidR="00C1006B" w:rsidRDefault="00C1006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bookmarkStart w:id="0" w:name="_Hlk201064240"/>
    <w:bookmarkStart w:id="1" w:name="_Hlk201064241"/>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bookmarkEnd w:id="0"/>
    <w:bookmarkEnd w:id="1"/>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6256C4" w14:textId="77777777" w:rsidR="00C1006B" w:rsidRDefault="00C1006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FDF413" w14:textId="77777777" w:rsidR="00C1006B" w:rsidRDefault="00C1006B">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80D5E68">
          <wp:simplePos x="0" y="0"/>
          <wp:positionH relativeFrom="column">
            <wp:posOffset>-57150</wp:posOffset>
          </wp:positionH>
          <wp:positionV relativeFrom="paragraph">
            <wp:posOffset>-301625</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5590E79"/>
    <w:multiLevelType w:val="hybridMultilevel"/>
    <w:tmpl w:val="C6BCCE44"/>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57F11292"/>
    <w:multiLevelType w:val="hybridMultilevel"/>
    <w:tmpl w:val="31364CBA"/>
    <w:lvl w:ilvl="0" w:tplc="7DF20C90">
      <w:numFmt w:val="bullet"/>
      <w:lvlText w:val="-"/>
      <w:lvlJc w:val="left"/>
      <w:pPr>
        <w:ind w:left="865" w:hanging="360"/>
      </w:pPr>
      <w:rPr>
        <w:rFonts w:ascii="Verdana" w:eastAsia="Times New Roman" w:hAnsi="Verdana" w:cs="Segoe UI" w:hint="default"/>
      </w:rPr>
    </w:lvl>
    <w:lvl w:ilvl="1" w:tplc="08090003" w:tentative="1">
      <w:start w:val="1"/>
      <w:numFmt w:val="bullet"/>
      <w:lvlText w:val="o"/>
      <w:lvlJc w:val="left"/>
      <w:pPr>
        <w:ind w:left="1585" w:hanging="360"/>
      </w:pPr>
      <w:rPr>
        <w:rFonts w:ascii="Courier New" w:hAnsi="Courier New" w:cs="Courier New" w:hint="default"/>
      </w:rPr>
    </w:lvl>
    <w:lvl w:ilvl="2" w:tplc="08090005" w:tentative="1">
      <w:start w:val="1"/>
      <w:numFmt w:val="bullet"/>
      <w:lvlText w:val=""/>
      <w:lvlJc w:val="left"/>
      <w:pPr>
        <w:ind w:left="2305" w:hanging="360"/>
      </w:pPr>
      <w:rPr>
        <w:rFonts w:ascii="Wingdings" w:hAnsi="Wingdings" w:hint="default"/>
      </w:rPr>
    </w:lvl>
    <w:lvl w:ilvl="3" w:tplc="08090001" w:tentative="1">
      <w:start w:val="1"/>
      <w:numFmt w:val="bullet"/>
      <w:lvlText w:val=""/>
      <w:lvlJc w:val="left"/>
      <w:pPr>
        <w:ind w:left="3025" w:hanging="360"/>
      </w:pPr>
      <w:rPr>
        <w:rFonts w:ascii="Symbol" w:hAnsi="Symbol" w:hint="default"/>
      </w:rPr>
    </w:lvl>
    <w:lvl w:ilvl="4" w:tplc="08090003" w:tentative="1">
      <w:start w:val="1"/>
      <w:numFmt w:val="bullet"/>
      <w:lvlText w:val="o"/>
      <w:lvlJc w:val="left"/>
      <w:pPr>
        <w:ind w:left="3745" w:hanging="360"/>
      </w:pPr>
      <w:rPr>
        <w:rFonts w:ascii="Courier New" w:hAnsi="Courier New" w:cs="Courier New" w:hint="default"/>
      </w:rPr>
    </w:lvl>
    <w:lvl w:ilvl="5" w:tplc="08090005" w:tentative="1">
      <w:start w:val="1"/>
      <w:numFmt w:val="bullet"/>
      <w:lvlText w:val=""/>
      <w:lvlJc w:val="left"/>
      <w:pPr>
        <w:ind w:left="4465" w:hanging="360"/>
      </w:pPr>
      <w:rPr>
        <w:rFonts w:ascii="Wingdings" w:hAnsi="Wingdings" w:hint="default"/>
      </w:rPr>
    </w:lvl>
    <w:lvl w:ilvl="6" w:tplc="08090001" w:tentative="1">
      <w:start w:val="1"/>
      <w:numFmt w:val="bullet"/>
      <w:lvlText w:val=""/>
      <w:lvlJc w:val="left"/>
      <w:pPr>
        <w:ind w:left="5185" w:hanging="360"/>
      </w:pPr>
      <w:rPr>
        <w:rFonts w:ascii="Symbol" w:hAnsi="Symbol" w:hint="default"/>
      </w:rPr>
    </w:lvl>
    <w:lvl w:ilvl="7" w:tplc="08090003" w:tentative="1">
      <w:start w:val="1"/>
      <w:numFmt w:val="bullet"/>
      <w:lvlText w:val="o"/>
      <w:lvlJc w:val="left"/>
      <w:pPr>
        <w:ind w:left="5905" w:hanging="360"/>
      </w:pPr>
      <w:rPr>
        <w:rFonts w:ascii="Courier New" w:hAnsi="Courier New" w:cs="Courier New" w:hint="default"/>
      </w:rPr>
    </w:lvl>
    <w:lvl w:ilvl="8" w:tplc="08090005" w:tentative="1">
      <w:start w:val="1"/>
      <w:numFmt w:val="bullet"/>
      <w:lvlText w:val=""/>
      <w:lvlJc w:val="left"/>
      <w:pPr>
        <w:ind w:left="6625" w:hanging="360"/>
      </w:pPr>
      <w:rPr>
        <w:rFonts w:ascii="Wingdings" w:hAnsi="Wingdings" w:hint="default"/>
      </w:rPr>
    </w:lvl>
  </w:abstractNum>
  <w:abstractNum w:abstractNumId="16" w15:restartNumberingAfterBreak="0">
    <w:nsid w:val="599F7EDC"/>
    <w:multiLevelType w:val="hybridMultilevel"/>
    <w:tmpl w:val="6D805878"/>
    <w:lvl w:ilvl="0" w:tplc="0809000F">
      <w:start w:val="1"/>
      <w:numFmt w:val="decimal"/>
      <w:lvlText w:val="%1."/>
      <w:lvlJc w:val="left"/>
      <w:pPr>
        <w:ind w:left="1225" w:hanging="360"/>
      </w:pPr>
      <w:rPr>
        <w:rFonts w:hint="default"/>
      </w:rPr>
    </w:lvl>
    <w:lvl w:ilvl="1" w:tplc="FFFFFFFF" w:tentative="1">
      <w:start w:val="1"/>
      <w:numFmt w:val="bullet"/>
      <w:lvlText w:val="o"/>
      <w:lvlJc w:val="left"/>
      <w:pPr>
        <w:ind w:left="1945" w:hanging="360"/>
      </w:pPr>
      <w:rPr>
        <w:rFonts w:ascii="Courier New" w:hAnsi="Courier New" w:cs="Courier New" w:hint="default"/>
      </w:rPr>
    </w:lvl>
    <w:lvl w:ilvl="2" w:tplc="FFFFFFFF" w:tentative="1">
      <w:start w:val="1"/>
      <w:numFmt w:val="bullet"/>
      <w:lvlText w:val=""/>
      <w:lvlJc w:val="left"/>
      <w:pPr>
        <w:ind w:left="2665" w:hanging="360"/>
      </w:pPr>
      <w:rPr>
        <w:rFonts w:ascii="Wingdings" w:hAnsi="Wingdings" w:hint="default"/>
      </w:rPr>
    </w:lvl>
    <w:lvl w:ilvl="3" w:tplc="FFFFFFFF" w:tentative="1">
      <w:start w:val="1"/>
      <w:numFmt w:val="bullet"/>
      <w:lvlText w:val=""/>
      <w:lvlJc w:val="left"/>
      <w:pPr>
        <w:ind w:left="3385" w:hanging="360"/>
      </w:pPr>
      <w:rPr>
        <w:rFonts w:ascii="Symbol" w:hAnsi="Symbol" w:hint="default"/>
      </w:rPr>
    </w:lvl>
    <w:lvl w:ilvl="4" w:tplc="FFFFFFFF" w:tentative="1">
      <w:start w:val="1"/>
      <w:numFmt w:val="bullet"/>
      <w:lvlText w:val="o"/>
      <w:lvlJc w:val="left"/>
      <w:pPr>
        <w:ind w:left="4105" w:hanging="360"/>
      </w:pPr>
      <w:rPr>
        <w:rFonts w:ascii="Courier New" w:hAnsi="Courier New" w:cs="Courier New" w:hint="default"/>
      </w:rPr>
    </w:lvl>
    <w:lvl w:ilvl="5" w:tplc="FFFFFFFF" w:tentative="1">
      <w:start w:val="1"/>
      <w:numFmt w:val="bullet"/>
      <w:lvlText w:val=""/>
      <w:lvlJc w:val="left"/>
      <w:pPr>
        <w:ind w:left="4825" w:hanging="360"/>
      </w:pPr>
      <w:rPr>
        <w:rFonts w:ascii="Wingdings" w:hAnsi="Wingdings" w:hint="default"/>
      </w:rPr>
    </w:lvl>
    <w:lvl w:ilvl="6" w:tplc="FFFFFFFF" w:tentative="1">
      <w:start w:val="1"/>
      <w:numFmt w:val="bullet"/>
      <w:lvlText w:val=""/>
      <w:lvlJc w:val="left"/>
      <w:pPr>
        <w:ind w:left="5545" w:hanging="360"/>
      </w:pPr>
      <w:rPr>
        <w:rFonts w:ascii="Symbol" w:hAnsi="Symbol" w:hint="default"/>
      </w:rPr>
    </w:lvl>
    <w:lvl w:ilvl="7" w:tplc="FFFFFFFF" w:tentative="1">
      <w:start w:val="1"/>
      <w:numFmt w:val="bullet"/>
      <w:lvlText w:val="o"/>
      <w:lvlJc w:val="left"/>
      <w:pPr>
        <w:ind w:left="6265" w:hanging="360"/>
      </w:pPr>
      <w:rPr>
        <w:rFonts w:ascii="Courier New" w:hAnsi="Courier New" w:cs="Courier New" w:hint="default"/>
      </w:rPr>
    </w:lvl>
    <w:lvl w:ilvl="8" w:tplc="FFFFFFFF" w:tentative="1">
      <w:start w:val="1"/>
      <w:numFmt w:val="bullet"/>
      <w:lvlText w:val=""/>
      <w:lvlJc w:val="left"/>
      <w:pPr>
        <w:ind w:left="6985" w:hanging="360"/>
      </w:pPr>
      <w:rPr>
        <w:rFonts w:ascii="Wingdings" w:hAnsi="Wingdings" w:hint="default"/>
      </w:rPr>
    </w:lvl>
  </w:abstractNum>
  <w:abstractNum w:abstractNumId="17"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811676214">
    <w:abstractNumId w:val="14"/>
  </w:num>
  <w:num w:numId="2" w16cid:durableId="1855800060">
    <w:abstractNumId w:val="0"/>
  </w:num>
  <w:num w:numId="3" w16cid:durableId="897474820">
    <w:abstractNumId w:val="8"/>
  </w:num>
  <w:num w:numId="4" w16cid:durableId="671489401">
    <w:abstractNumId w:val="18"/>
  </w:num>
  <w:num w:numId="5" w16cid:durableId="1946309187">
    <w:abstractNumId w:val="4"/>
  </w:num>
  <w:num w:numId="6" w16cid:durableId="1802109239">
    <w:abstractNumId w:val="3"/>
  </w:num>
  <w:num w:numId="7" w16cid:durableId="1565752031">
    <w:abstractNumId w:val="10"/>
  </w:num>
  <w:num w:numId="8" w16cid:durableId="1957132448">
    <w:abstractNumId w:val="17"/>
  </w:num>
  <w:num w:numId="9" w16cid:durableId="1933200882">
    <w:abstractNumId w:val="20"/>
  </w:num>
  <w:num w:numId="10" w16cid:durableId="1231191929">
    <w:abstractNumId w:val="1"/>
  </w:num>
  <w:num w:numId="11" w16cid:durableId="1846361131">
    <w:abstractNumId w:val="9"/>
  </w:num>
  <w:num w:numId="12" w16cid:durableId="1073118158">
    <w:abstractNumId w:val="12"/>
  </w:num>
  <w:num w:numId="13" w16cid:durableId="637220135">
    <w:abstractNumId w:val="19"/>
  </w:num>
  <w:num w:numId="14" w16cid:durableId="61895419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52752839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257864179">
    <w:abstractNumId w:val="11"/>
  </w:num>
  <w:num w:numId="17" w16cid:durableId="523637900">
    <w:abstractNumId w:val="5"/>
  </w:num>
  <w:num w:numId="18" w16cid:durableId="602222703">
    <w:abstractNumId w:val="2"/>
  </w:num>
  <w:num w:numId="19" w16cid:durableId="1286350939">
    <w:abstractNumId w:val="13"/>
  </w:num>
  <w:num w:numId="20" w16cid:durableId="163130718">
    <w:abstractNumId w:val="16"/>
  </w:num>
  <w:num w:numId="21" w16cid:durableId="520707797">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22C27"/>
    <w:rsid w:val="00442A3A"/>
    <w:rsid w:val="00453C57"/>
    <w:rsid w:val="0048724F"/>
    <w:rsid w:val="004A4D4A"/>
    <w:rsid w:val="004C59CA"/>
    <w:rsid w:val="004C7B47"/>
    <w:rsid w:val="004E1954"/>
    <w:rsid w:val="004F001A"/>
    <w:rsid w:val="004F1E5A"/>
    <w:rsid w:val="004F4D32"/>
    <w:rsid w:val="005029F2"/>
    <w:rsid w:val="005317D4"/>
    <w:rsid w:val="00534D7A"/>
    <w:rsid w:val="00553E1D"/>
    <w:rsid w:val="005925B8"/>
    <w:rsid w:val="0059485C"/>
    <w:rsid w:val="005A7881"/>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06283"/>
    <w:rsid w:val="00912B14"/>
    <w:rsid w:val="009269BD"/>
    <w:rsid w:val="00937E61"/>
    <w:rsid w:val="009574AC"/>
    <w:rsid w:val="0097092D"/>
    <w:rsid w:val="00982170"/>
    <w:rsid w:val="009A0943"/>
    <w:rsid w:val="009B087A"/>
    <w:rsid w:val="009B21AD"/>
    <w:rsid w:val="009B5727"/>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97070"/>
    <w:rsid w:val="00BB4931"/>
    <w:rsid w:val="00BC67E1"/>
    <w:rsid w:val="00C021A4"/>
    <w:rsid w:val="00C050BE"/>
    <w:rsid w:val="00C1006B"/>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customStyle="1" w:styleId="EmailStyle32">
    <w:name w:val="EmailStyle32"/>
    <w:semiHidden/>
    <w:rsid w:val="00B97070"/>
    <w:rPr>
      <w:rFonts w:ascii="Arial" w:hAnsi="Arial" w:cs="Arial"/>
      <w:color w:val="000080"/>
      <w:sz w:val="20"/>
      <w:szCs w:val="20"/>
    </w:rPr>
  </w:style>
  <w:style w:type="character" w:styleId="UnresolvedMention">
    <w:name w:val="Unresolved Mention"/>
    <w:basedOn w:val="DefaultParagraphFont"/>
    <w:uiPriority w:val="99"/>
    <w:semiHidden/>
    <w:unhideWhenUsed/>
    <w:rsid w:val="00B97070"/>
    <w:rPr>
      <w:color w:val="605E5C"/>
      <w:shd w:val="clear" w:color="auto" w:fill="E1DFDD"/>
    </w:rPr>
  </w:style>
  <w:style w:type="paragraph" w:customStyle="1" w:styleId="Default">
    <w:name w:val="Default"/>
    <w:rsid w:val="00B97070"/>
    <w:pPr>
      <w:autoSpaceDE w:val="0"/>
      <w:autoSpaceDN w:val="0"/>
      <w:adjustRightInd w:val="0"/>
    </w:pPr>
    <w:rPr>
      <w:rFonts w:ascii="Verdana" w:eastAsia="Times New Roman" w:hAnsi="Verdana" w:cs="Verdana"/>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buhb.nhs.wales/files/freedom-of-information-disclosure-log-2024/august-2024/24-h-033-gynaecologist-competence-docx/"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footer3.xml.rels><?xml version="1.0" encoding="UTF-8" standalone="yes"?>
<Relationships xmlns="http://schemas.openxmlformats.org/package/2006/relationships"><Relationship Id="rId1" Type="http://schemas.openxmlformats.org/officeDocument/2006/relationships/image" Target="media/image5.jpeg"/></Relationships>
</file>

<file path=word/_rels/header3.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71</TotalTime>
  <Pages>2</Pages>
  <Words>409</Words>
  <Characters>2337</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2741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27</cp:revision>
  <cp:lastPrinted>2025-07-21T13:46:00Z</cp:lastPrinted>
  <dcterms:created xsi:type="dcterms:W3CDTF">2021-09-13T07:38:00Z</dcterms:created>
  <dcterms:modified xsi:type="dcterms:W3CDTF">2025-07-21T13:46:00Z</dcterms:modified>
</cp:coreProperties>
</file>