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1E2D97" w:rsidRDefault="00A10460" w:rsidP="00381472">
      <w:pPr>
        <w:spacing w:before="280" w:after="0"/>
      </w:pPr>
      <w:r w:rsidRPr="001E2D97">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7A1DFF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E2D97">
                              <w:rPr>
                                <w:rFonts w:ascii="Verdana" w:hAnsi="Verdana"/>
                                <w:b/>
                                <w:sz w:val="22"/>
                                <w:szCs w:val="22"/>
                              </w:rPr>
                              <w:t>25-F-047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7A1DFF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E2D97">
                        <w:rPr>
                          <w:rFonts w:ascii="Verdana" w:hAnsi="Verdana"/>
                          <w:b/>
                          <w:sz w:val="22"/>
                          <w:szCs w:val="22"/>
                        </w:rPr>
                        <w:t>25-F-047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1E2D97" w:rsidRDefault="00DC7FA9" w:rsidP="00381472">
      <w:pPr>
        <w:spacing w:before="280" w:after="0"/>
        <w:rPr>
          <w:rFonts w:ascii="Verdana" w:hAnsi="Verdana"/>
          <w:sz w:val="22"/>
        </w:rPr>
      </w:pPr>
    </w:p>
    <w:p w14:paraId="635CAE49" w14:textId="68C86C44" w:rsidR="00DC0D5A" w:rsidRPr="001E2D97" w:rsidRDefault="00A10460" w:rsidP="00381472">
      <w:pPr>
        <w:spacing w:before="280" w:after="0"/>
        <w:rPr>
          <w:rFonts w:ascii="Verdana" w:hAnsi="Verdana"/>
          <w:b/>
          <w:sz w:val="22"/>
        </w:rPr>
      </w:pPr>
      <w:r w:rsidRPr="001E2D97">
        <w:rPr>
          <w:rFonts w:ascii="Verdana" w:hAnsi="Verdana"/>
          <w:b/>
          <w:sz w:val="22"/>
        </w:rPr>
        <w:t>You asked:</w:t>
      </w:r>
    </w:p>
    <w:p w14:paraId="677B4D6A" w14:textId="0F5C2BEC" w:rsidR="00381472" w:rsidRPr="00381472" w:rsidRDefault="001E2D97" w:rsidP="00381472">
      <w:pPr>
        <w:pStyle w:val="ListParagraph"/>
        <w:numPr>
          <w:ilvl w:val="0"/>
          <w:numId w:val="21"/>
        </w:numPr>
        <w:spacing w:before="280" w:after="0"/>
        <w:rPr>
          <w:rFonts w:ascii="Verdana" w:hAnsi="Verdana"/>
          <w:b/>
          <w:sz w:val="22"/>
        </w:rPr>
      </w:pPr>
      <w:r w:rsidRPr="00234530">
        <w:rPr>
          <w:rFonts w:ascii="Verdana" w:hAnsi="Verdana"/>
          <w:b/>
          <w:sz w:val="22"/>
        </w:rPr>
        <w:t>Authority to Search</w:t>
      </w:r>
    </w:p>
    <w:p w14:paraId="20FE8161" w14:textId="3AD13D17" w:rsidR="001E2D97" w:rsidRPr="008B3244" w:rsidRDefault="001E2D97" w:rsidP="00381472">
      <w:pPr>
        <w:pStyle w:val="ListParagraph"/>
        <w:numPr>
          <w:ilvl w:val="0"/>
          <w:numId w:val="20"/>
        </w:numPr>
        <w:spacing w:before="280" w:after="0"/>
        <w:ind w:left="1225"/>
        <w:rPr>
          <w:rFonts w:ascii="Verdana" w:hAnsi="Verdana"/>
          <w:b/>
          <w:sz w:val="22"/>
        </w:rPr>
      </w:pPr>
      <w:r w:rsidRPr="008B3244">
        <w:rPr>
          <w:rFonts w:ascii="Verdana" w:hAnsi="Verdana"/>
          <w:b/>
          <w:sz w:val="22"/>
        </w:rPr>
        <w:t xml:space="preserve">Are in-house hospital security officers authorised to carry out searches of people or property (e.g. bags, lockers, coats, vehicles)? </w:t>
      </w:r>
      <w:r w:rsidR="008B3244">
        <w:rPr>
          <w:rFonts w:ascii="Verdana" w:hAnsi="Verdana"/>
          <w:b/>
          <w:sz w:val="22"/>
        </w:rPr>
        <w:br/>
      </w:r>
      <w:r w:rsidRPr="008B3244">
        <w:rPr>
          <w:rFonts w:ascii="Verdana" w:hAnsi="Verdana"/>
          <w:sz w:val="22"/>
        </w:rPr>
        <w:t xml:space="preserve">No, but security officers have a duty for preventing crime and disorder and keeping staff, patients, and visitors safe. </w:t>
      </w:r>
      <w:r w:rsidR="00E61F19" w:rsidRPr="008B3244">
        <w:rPr>
          <w:rFonts w:ascii="Verdana" w:hAnsi="Verdana"/>
          <w:sz w:val="22"/>
        </w:rPr>
        <w:t xml:space="preserve"> </w:t>
      </w:r>
      <w:r w:rsidRPr="008B3244">
        <w:rPr>
          <w:rFonts w:ascii="Verdana" w:hAnsi="Verdana"/>
          <w:sz w:val="22"/>
        </w:rPr>
        <w:t>If any suspicious activity is witnessed</w:t>
      </w:r>
      <w:r w:rsidR="00E61F19" w:rsidRPr="008B3244">
        <w:rPr>
          <w:rFonts w:ascii="Verdana" w:hAnsi="Verdana"/>
          <w:sz w:val="22"/>
        </w:rPr>
        <w:t>,</w:t>
      </w:r>
      <w:r w:rsidRPr="008B3244">
        <w:rPr>
          <w:rFonts w:ascii="Verdana" w:hAnsi="Verdana"/>
          <w:sz w:val="22"/>
        </w:rPr>
        <w:t xml:space="preserve"> a request to the individual/s can be </w:t>
      </w:r>
      <w:r w:rsidR="00E61F19" w:rsidRPr="008B3244">
        <w:rPr>
          <w:rFonts w:ascii="Verdana" w:hAnsi="Verdana"/>
          <w:sz w:val="22"/>
        </w:rPr>
        <w:t xml:space="preserve">made to ask them </w:t>
      </w:r>
      <w:r w:rsidRPr="008B3244">
        <w:rPr>
          <w:rFonts w:ascii="Verdana" w:hAnsi="Verdana"/>
          <w:sz w:val="22"/>
        </w:rPr>
        <w:t xml:space="preserve">to show or open bags, lockers, coats or vehicles. </w:t>
      </w:r>
      <w:r w:rsidR="00E61F19" w:rsidRPr="008B3244">
        <w:rPr>
          <w:rFonts w:ascii="Verdana" w:hAnsi="Verdana"/>
          <w:sz w:val="22"/>
        </w:rPr>
        <w:t xml:space="preserve"> </w:t>
      </w:r>
      <w:r w:rsidRPr="008B3244">
        <w:rPr>
          <w:rFonts w:ascii="Verdana" w:hAnsi="Verdana"/>
          <w:sz w:val="22"/>
        </w:rPr>
        <w:t>If they refuse, the police can be called as they have the powers of search.</w:t>
      </w:r>
      <w:r w:rsidR="00E61F19" w:rsidRPr="008B3244">
        <w:rPr>
          <w:rFonts w:ascii="Verdana" w:hAnsi="Verdana"/>
          <w:sz w:val="22"/>
        </w:rPr>
        <w:t xml:space="preserve"> </w:t>
      </w:r>
      <w:r w:rsidRPr="008B3244">
        <w:rPr>
          <w:rFonts w:ascii="Verdana" w:hAnsi="Verdana"/>
          <w:sz w:val="22"/>
        </w:rPr>
        <w:t xml:space="preserve"> Any incident needs to be documented/Datix accurately for potential future evidence. This process has been in place for many years.</w:t>
      </w:r>
      <w:r w:rsidR="008B3244">
        <w:rPr>
          <w:rFonts w:ascii="Verdana" w:hAnsi="Verdana"/>
          <w:sz w:val="22"/>
        </w:rPr>
        <w:br/>
      </w:r>
    </w:p>
    <w:p w14:paraId="425346E8" w14:textId="48CF3A7C" w:rsidR="008B3244" w:rsidRPr="008B3244" w:rsidRDefault="008B3244" w:rsidP="00381472">
      <w:pPr>
        <w:pStyle w:val="ListParagraph"/>
        <w:spacing w:before="280" w:after="0"/>
        <w:ind w:left="1225"/>
        <w:rPr>
          <w:rFonts w:ascii="Verdana" w:hAnsi="Verdana"/>
          <w:b/>
          <w:bCs/>
          <w:sz w:val="22"/>
        </w:rPr>
      </w:pPr>
      <w:r w:rsidRPr="008B3244">
        <w:rPr>
          <w:rFonts w:ascii="Verdana" w:hAnsi="Verdana"/>
          <w:b/>
          <w:bCs/>
          <w:sz w:val="22"/>
        </w:rPr>
        <w:t>If yes, please provide copies of any policies, protocols, or SOPs that govern these searches.</w:t>
      </w:r>
    </w:p>
    <w:p w14:paraId="62F0E5AB" w14:textId="4385B64E" w:rsidR="001E2D97" w:rsidRPr="008B3244" w:rsidRDefault="001E2D97" w:rsidP="00381472">
      <w:pPr>
        <w:pStyle w:val="ListParagraph"/>
        <w:spacing w:before="280" w:after="0"/>
        <w:ind w:left="1225"/>
        <w:rPr>
          <w:rFonts w:ascii="Verdana" w:hAnsi="Verdana"/>
          <w:b/>
          <w:sz w:val="22"/>
        </w:rPr>
      </w:pPr>
      <w:r w:rsidRPr="008B3244">
        <w:rPr>
          <w:rFonts w:ascii="Verdana" w:hAnsi="Verdana"/>
          <w:b/>
          <w:sz w:val="22"/>
        </w:rPr>
        <w:t>If no, please confirm who is responsible for conducting such searches and under what circumstances.</w:t>
      </w:r>
    </w:p>
    <w:p w14:paraId="4EA7AA49" w14:textId="3B3563C2" w:rsidR="001E2D97" w:rsidRPr="001E2D97" w:rsidRDefault="00E61F19" w:rsidP="00381472">
      <w:pPr>
        <w:spacing w:before="280" w:after="0"/>
        <w:ind w:left="1225"/>
        <w:rPr>
          <w:rFonts w:ascii="Verdana" w:hAnsi="Verdana"/>
          <w:sz w:val="22"/>
        </w:rPr>
      </w:pPr>
      <w:r>
        <w:rPr>
          <w:rFonts w:ascii="Verdana" w:hAnsi="Verdana"/>
          <w:sz w:val="22"/>
        </w:rPr>
        <w:t>I</w:t>
      </w:r>
      <w:r w:rsidRPr="001E2D97">
        <w:rPr>
          <w:rFonts w:ascii="Verdana" w:hAnsi="Verdana"/>
          <w:sz w:val="22"/>
        </w:rPr>
        <w:t>f security believe they have seen suspicions o</w:t>
      </w:r>
      <w:r>
        <w:rPr>
          <w:rFonts w:ascii="Verdana" w:hAnsi="Verdana"/>
          <w:sz w:val="22"/>
        </w:rPr>
        <w:t>r</w:t>
      </w:r>
      <w:r w:rsidRPr="001E2D97">
        <w:rPr>
          <w:rFonts w:ascii="Verdana" w:hAnsi="Verdana"/>
          <w:sz w:val="22"/>
        </w:rPr>
        <w:t xml:space="preserve"> illegal activity</w:t>
      </w:r>
      <w:r>
        <w:rPr>
          <w:rFonts w:ascii="Verdana" w:hAnsi="Verdana"/>
          <w:sz w:val="22"/>
        </w:rPr>
        <w:t>, a</w:t>
      </w:r>
      <w:r w:rsidR="001E2D97" w:rsidRPr="001E2D97">
        <w:rPr>
          <w:rFonts w:ascii="Verdana" w:hAnsi="Verdana"/>
          <w:sz w:val="22"/>
        </w:rPr>
        <w:t xml:space="preserve"> reasonable request to an individual/s can be made and they can voluntarily comply. If this </w:t>
      </w:r>
      <w:r>
        <w:rPr>
          <w:rFonts w:ascii="Verdana" w:hAnsi="Verdana"/>
          <w:sz w:val="22"/>
        </w:rPr>
        <w:t xml:space="preserve">request </w:t>
      </w:r>
      <w:r w:rsidR="001E2D97" w:rsidRPr="001E2D97">
        <w:rPr>
          <w:rFonts w:ascii="Verdana" w:hAnsi="Verdana"/>
          <w:sz w:val="22"/>
        </w:rPr>
        <w:t>is refused, the police can be called to carry out the search.</w:t>
      </w:r>
    </w:p>
    <w:p w14:paraId="5BC1AD01" w14:textId="13A2B2E5" w:rsidR="001E2D97" w:rsidRPr="00234530" w:rsidRDefault="001E2D97" w:rsidP="00381472">
      <w:pPr>
        <w:pStyle w:val="ListParagraph"/>
        <w:numPr>
          <w:ilvl w:val="0"/>
          <w:numId w:val="21"/>
        </w:numPr>
        <w:spacing w:before="280" w:after="0"/>
        <w:rPr>
          <w:rFonts w:ascii="Verdana" w:hAnsi="Verdana"/>
          <w:b/>
          <w:sz w:val="22"/>
        </w:rPr>
      </w:pPr>
      <w:r w:rsidRPr="00234530">
        <w:rPr>
          <w:rFonts w:ascii="Verdana" w:hAnsi="Verdana"/>
          <w:b/>
          <w:sz w:val="22"/>
        </w:rPr>
        <w:t>Handling of Prohibited or Dangerous Items</w:t>
      </w:r>
    </w:p>
    <w:p w14:paraId="3016F095" w14:textId="5C4DB7A9" w:rsidR="001E2D97" w:rsidRPr="00234530" w:rsidRDefault="001E2D97" w:rsidP="00381472">
      <w:pPr>
        <w:pStyle w:val="ListParagraph"/>
        <w:numPr>
          <w:ilvl w:val="0"/>
          <w:numId w:val="22"/>
        </w:numPr>
        <w:spacing w:before="280" w:after="0"/>
        <w:rPr>
          <w:rFonts w:ascii="Verdana" w:hAnsi="Verdana"/>
          <w:b/>
          <w:sz w:val="22"/>
        </w:rPr>
      </w:pPr>
      <w:r w:rsidRPr="00234530">
        <w:rPr>
          <w:rFonts w:ascii="Verdana" w:hAnsi="Verdana"/>
          <w:b/>
          <w:sz w:val="22"/>
        </w:rPr>
        <w:t>What procedures are in place if a patient, visitor, or member of staff is suspected of having:</w:t>
      </w:r>
      <w:r w:rsidR="00234530">
        <w:rPr>
          <w:rFonts w:ascii="Verdana" w:hAnsi="Verdana"/>
          <w:b/>
          <w:sz w:val="22"/>
        </w:rPr>
        <w:br/>
      </w:r>
    </w:p>
    <w:p w14:paraId="6DBD8896" w14:textId="37DA50CF"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t>illegal drugs</w:t>
      </w:r>
      <w:r w:rsidR="00234530">
        <w:rPr>
          <w:rFonts w:ascii="Verdana" w:hAnsi="Verdana"/>
          <w:b/>
          <w:sz w:val="22"/>
        </w:rPr>
        <w:br/>
      </w:r>
      <w:r w:rsidR="00E61F19" w:rsidRPr="00234530">
        <w:rPr>
          <w:rFonts w:ascii="Verdana" w:hAnsi="Verdana"/>
          <w:bCs/>
          <w:sz w:val="22"/>
        </w:rPr>
        <w:t>It</w:t>
      </w:r>
      <w:r w:rsidRPr="00234530">
        <w:rPr>
          <w:rFonts w:ascii="Verdana" w:hAnsi="Verdana"/>
          <w:bCs/>
          <w:sz w:val="22"/>
        </w:rPr>
        <w:t xml:space="preserve"> is a criminal offence for a person </w:t>
      </w:r>
      <w:r w:rsidR="00E61F19" w:rsidRPr="00234530">
        <w:rPr>
          <w:rFonts w:ascii="Verdana" w:hAnsi="Verdana"/>
          <w:bCs/>
          <w:sz w:val="22"/>
        </w:rPr>
        <w:t xml:space="preserve">to </w:t>
      </w:r>
      <w:r w:rsidRPr="00234530">
        <w:rPr>
          <w:rFonts w:ascii="Verdana" w:hAnsi="Verdana"/>
          <w:bCs/>
          <w:sz w:val="22"/>
        </w:rPr>
        <w:t>unlawfully have a controlled drug in their possession</w:t>
      </w:r>
      <w:r w:rsidR="00E61F19" w:rsidRPr="00234530">
        <w:rPr>
          <w:rFonts w:ascii="Verdana" w:hAnsi="Verdana"/>
          <w:bCs/>
          <w:sz w:val="22"/>
        </w:rPr>
        <w:t>,</w:t>
      </w:r>
      <w:r w:rsidRPr="00234530">
        <w:rPr>
          <w:rFonts w:ascii="Verdana" w:hAnsi="Verdana"/>
          <w:bCs/>
          <w:sz w:val="22"/>
        </w:rPr>
        <w:t xml:space="preserve"> irrelevant </w:t>
      </w:r>
      <w:r w:rsidR="00E61F19" w:rsidRPr="00234530">
        <w:rPr>
          <w:rFonts w:ascii="Verdana" w:hAnsi="Verdana"/>
          <w:bCs/>
          <w:sz w:val="22"/>
        </w:rPr>
        <w:t xml:space="preserve">of </w:t>
      </w:r>
      <w:r w:rsidRPr="00234530">
        <w:rPr>
          <w:rFonts w:ascii="Verdana" w:hAnsi="Verdana"/>
          <w:bCs/>
          <w:sz w:val="22"/>
        </w:rPr>
        <w:t xml:space="preserve">whether </w:t>
      </w:r>
      <w:r w:rsidR="00E61F19" w:rsidRPr="00234530">
        <w:rPr>
          <w:rFonts w:ascii="Verdana" w:hAnsi="Verdana"/>
          <w:bCs/>
          <w:sz w:val="22"/>
        </w:rPr>
        <w:t xml:space="preserve">they are a </w:t>
      </w:r>
      <w:r w:rsidRPr="00234530">
        <w:rPr>
          <w:rFonts w:ascii="Verdana" w:hAnsi="Verdana"/>
          <w:bCs/>
          <w:sz w:val="22"/>
        </w:rPr>
        <w:t xml:space="preserve">patient, visitor, or staff. </w:t>
      </w:r>
      <w:r w:rsidR="00E61F19" w:rsidRPr="00234530">
        <w:rPr>
          <w:rFonts w:ascii="Verdana" w:hAnsi="Verdana"/>
          <w:bCs/>
          <w:sz w:val="22"/>
        </w:rPr>
        <w:t xml:space="preserve"> </w:t>
      </w:r>
      <w:r w:rsidRPr="00234530">
        <w:rPr>
          <w:rFonts w:ascii="Verdana" w:hAnsi="Verdana"/>
          <w:bCs/>
          <w:sz w:val="22"/>
        </w:rPr>
        <w:t>Police should be called.</w:t>
      </w:r>
      <w:r w:rsidR="00234530">
        <w:rPr>
          <w:rFonts w:ascii="Verdana" w:hAnsi="Verdana"/>
          <w:bCs/>
          <w:sz w:val="22"/>
        </w:rPr>
        <w:br/>
      </w:r>
    </w:p>
    <w:p w14:paraId="2969689C" w14:textId="6B68AC26"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t>alcohol (in breach of site rules)</w:t>
      </w:r>
      <w:r w:rsidR="00234530">
        <w:rPr>
          <w:rFonts w:ascii="Verdana" w:hAnsi="Verdana"/>
          <w:b/>
          <w:sz w:val="22"/>
        </w:rPr>
        <w:br/>
      </w:r>
      <w:r w:rsidRPr="00234530">
        <w:rPr>
          <w:rFonts w:ascii="Verdana" w:hAnsi="Verdana"/>
          <w:sz w:val="22"/>
        </w:rPr>
        <w:t>Alcohol is not allowed to be consumed on health board property apart from end-of-life care where applicable.  You cannot consume alcohol on SBUHB property</w:t>
      </w:r>
      <w:r w:rsidR="00E61F19" w:rsidRPr="00234530">
        <w:rPr>
          <w:rFonts w:ascii="Verdana" w:hAnsi="Verdana"/>
          <w:sz w:val="22"/>
        </w:rPr>
        <w:t>.  T</w:t>
      </w:r>
      <w:r w:rsidRPr="00234530">
        <w:rPr>
          <w:rFonts w:ascii="Verdana" w:hAnsi="Verdana"/>
          <w:sz w:val="22"/>
        </w:rPr>
        <w:t>he Health Board maintains a policy of being an alcohol-free environment for service users, visitors, and staff.</w:t>
      </w:r>
    </w:p>
    <w:p w14:paraId="75C7A428" w14:textId="284C31B0"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lastRenderedPageBreak/>
        <w:t>weapons (knives, blades, etc.)</w:t>
      </w:r>
      <w:r w:rsidR="00234530">
        <w:rPr>
          <w:rFonts w:ascii="Verdana" w:hAnsi="Verdana"/>
          <w:b/>
          <w:sz w:val="22"/>
        </w:rPr>
        <w:br/>
      </w:r>
      <w:r w:rsidRPr="00234530">
        <w:rPr>
          <w:rFonts w:ascii="Verdana" w:hAnsi="Verdana"/>
          <w:sz w:val="22"/>
        </w:rPr>
        <w:t xml:space="preserve">It is a criminal offence for a person </w:t>
      </w:r>
      <w:r w:rsidR="00E61F19" w:rsidRPr="00234530">
        <w:rPr>
          <w:rFonts w:ascii="Verdana" w:hAnsi="Verdana"/>
          <w:sz w:val="22"/>
        </w:rPr>
        <w:t xml:space="preserve">to </w:t>
      </w:r>
      <w:r w:rsidRPr="00234530">
        <w:rPr>
          <w:rFonts w:ascii="Verdana" w:hAnsi="Verdana"/>
          <w:sz w:val="22"/>
        </w:rPr>
        <w:t xml:space="preserve">unlawfully have an offensive weapon in a public place. </w:t>
      </w:r>
      <w:r w:rsidR="00E61F19" w:rsidRPr="00234530">
        <w:rPr>
          <w:rFonts w:ascii="Verdana" w:hAnsi="Verdana"/>
          <w:sz w:val="22"/>
        </w:rPr>
        <w:t xml:space="preserve"> </w:t>
      </w:r>
      <w:r w:rsidRPr="00234530">
        <w:rPr>
          <w:rFonts w:ascii="Verdana" w:hAnsi="Verdana"/>
          <w:sz w:val="22"/>
        </w:rPr>
        <w:t>Police should be called.  A dynamic risk assessment would need to take place and if weapons are found on a patient, then they will be confiscated in the best interests of everyone and depending on what type of item it is, if illegal</w:t>
      </w:r>
      <w:r w:rsidR="00E61F19" w:rsidRPr="00234530">
        <w:rPr>
          <w:rFonts w:ascii="Verdana" w:hAnsi="Verdana"/>
          <w:sz w:val="22"/>
        </w:rPr>
        <w:t>,</w:t>
      </w:r>
      <w:r w:rsidRPr="00234530">
        <w:rPr>
          <w:rFonts w:ascii="Verdana" w:hAnsi="Verdana"/>
          <w:sz w:val="22"/>
        </w:rPr>
        <w:t xml:space="preserve"> then police will be notified as this could be a criminal offence</w:t>
      </w:r>
      <w:r w:rsidR="00E61F19" w:rsidRPr="00234530">
        <w:rPr>
          <w:rFonts w:ascii="Verdana" w:hAnsi="Verdana"/>
          <w:sz w:val="22"/>
        </w:rPr>
        <w:t>.</w:t>
      </w:r>
      <w:r w:rsidR="00234530">
        <w:rPr>
          <w:rFonts w:ascii="Verdana" w:hAnsi="Verdana"/>
          <w:sz w:val="22"/>
        </w:rPr>
        <w:br/>
      </w:r>
    </w:p>
    <w:p w14:paraId="27922DB1" w14:textId="78258B1D" w:rsidR="001E2D97" w:rsidRPr="00234530" w:rsidRDefault="001E2D97" w:rsidP="00381472">
      <w:pPr>
        <w:pStyle w:val="ListParagraph"/>
        <w:numPr>
          <w:ilvl w:val="0"/>
          <w:numId w:val="22"/>
        </w:numPr>
        <w:spacing w:before="280" w:after="0"/>
        <w:rPr>
          <w:rFonts w:ascii="Verdana" w:hAnsi="Verdana"/>
          <w:b/>
          <w:sz w:val="22"/>
        </w:rPr>
      </w:pPr>
      <w:r w:rsidRPr="00234530">
        <w:rPr>
          <w:rFonts w:ascii="Verdana" w:hAnsi="Verdana"/>
          <w:b/>
          <w:sz w:val="22"/>
        </w:rPr>
        <w:t>Are in-house security officers permitted to confiscate such items?</w:t>
      </w:r>
      <w:r w:rsidR="00234530">
        <w:rPr>
          <w:rFonts w:ascii="Verdana" w:hAnsi="Verdana"/>
          <w:b/>
          <w:sz w:val="22"/>
        </w:rPr>
        <w:br/>
      </w:r>
      <w:r w:rsidRPr="00234530">
        <w:rPr>
          <w:rFonts w:ascii="Verdana" w:hAnsi="Verdana"/>
          <w:sz w:val="22"/>
        </w:rPr>
        <w:t>Yes, in the best interest of all concerned and to eliminate the risk.</w:t>
      </w:r>
      <w:r w:rsidR="00234530">
        <w:rPr>
          <w:rFonts w:ascii="Verdana" w:hAnsi="Verdana"/>
          <w:sz w:val="22"/>
        </w:rPr>
        <w:br/>
      </w:r>
    </w:p>
    <w:p w14:paraId="3F72969B" w14:textId="4057A48C" w:rsidR="001E2D97" w:rsidRPr="00234530" w:rsidRDefault="001E2D97" w:rsidP="00381472">
      <w:pPr>
        <w:pStyle w:val="ListParagraph"/>
        <w:numPr>
          <w:ilvl w:val="0"/>
          <w:numId w:val="22"/>
        </w:numPr>
        <w:spacing w:before="280" w:after="0"/>
        <w:rPr>
          <w:rFonts w:ascii="Verdana" w:hAnsi="Verdana"/>
          <w:b/>
          <w:sz w:val="22"/>
        </w:rPr>
      </w:pPr>
      <w:r w:rsidRPr="00234530">
        <w:rPr>
          <w:rFonts w:ascii="Verdana" w:hAnsi="Verdana"/>
          <w:b/>
          <w:sz w:val="22"/>
        </w:rPr>
        <w:t>What is the protocol for involving police or clinical staff in these situations?</w:t>
      </w:r>
      <w:r w:rsidR="00234530">
        <w:rPr>
          <w:rFonts w:ascii="Verdana" w:hAnsi="Verdana"/>
          <w:b/>
          <w:sz w:val="22"/>
        </w:rPr>
        <w:br/>
      </w:r>
      <w:r w:rsidRPr="00234530">
        <w:rPr>
          <w:rFonts w:ascii="Verdana" w:hAnsi="Verdana"/>
          <w:sz w:val="22"/>
        </w:rPr>
        <w:t xml:space="preserve">Police should be called if we are unsure if any items that might be illegal and pose a serious risk to all. </w:t>
      </w:r>
      <w:r w:rsidR="00E61F19" w:rsidRPr="00234530">
        <w:rPr>
          <w:rFonts w:ascii="Verdana" w:hAnsi="Verdana"/>
          <w:sz w:val="22"/>
        </w:rPr>
        <w:t xml:space="preserve"> </w:t>
      </w:r>
      <w:r w:rsidRPr="00234530">
        <w:rPr>
          <w:rFonts w:ascii="Verdana" w:hAnsi="Verdana"/>
          <w:sz w:val="22"/>
        </w:rPr>
        <w:t>Clinical staff confiscate items if they believe they are a risk, and police are once again called.</w:t>
      </w:r>
      <w:r w:rsidR="00234530">
        <w:rPr>
          <w:rFonts w:ascii="Verdana" w:hAnsi="Verdana"/>
          <w:sz w:val="22"/>
        </w:rPr>
        <w:br/>
      </w:r>
    </w:p>
    <w:p w14:paraId="2DC7B86B" w14:textId="12EE0EE4" w:rsidR="001E2D97" w:rsidRPr="00234530" w:rsidRDefault="001E2D97" w:rsidP="00381472">
      <w:pPr>
        <w:pStyle w:val="ListParagraph"/>
        <w:numPr>
          <w:ilvl w:val="0"/>
          <w:numId w:val="21"/>
        </w:numPr>
        <w:spacing w:before="280" w:after="0"/>
        <w:rPr>
          <w:rFonts w:ascii="Verdana" w:hAnsi="Verdana"/>
          <w:b/>
          <w:sz w:val="22"/>
        </w:rPr>
      </w:pPr>
      <w:r w:rsidRPr="00234530">
        <w:rPr>
          <w:rFonts w:ascii="Verdana" w:hAnsi="Verdana"/>
          <w:b/>
          <w:sz w:val="22"/>
        </w:rPr>
        <w:t>Training</w:t>
      </w:r>
    </w:p>
    <w:p w14:paraId="6AE52945" w14:textId="2519E207" w:rsidR="001E2D97" w:rsidRPr="00234530" w:rsidRDefault="001E2D97" w:rsidP="00381472">
      <w:pPr>
        <w:pStyle w:val="ListParagraph"/>
        <w:numPr>
          <w:ilvl w:val="0"/>
          <w:numId w:val="25"/>
        </w:numPr>
        <w:spacing w:before="280" w:after="0"/>
        <w:rPr>
          <w:rFonts w:ascii="Verdana" w:hAnsi="Verdana"/>
          <w:b/>
          <w:sz w:val="22"/>
        </w:rPr>
      </w:pPr>
      <w:r w:rsidRPr="00234530">
        <w:rPr>
          <w:rFonts w:ascii="Verdana" w:hAnsi="Verdana"/>
          <w:b/>
          <w:sz w:val="22"/>
        </w:rPr>
        <w:t>What training (if any) is provided to security officers in relation to searching people or property?</w:t>
      </w:r>
      <w:r w:rsidR="00234530">
        <w:rPr>
          <w:rFonts w:ascii="Verdana" w:hAnsi="Verdana"/>
          <w:b/>
          <w:sz w:val="22"/>
        </w:rPr>
        <w:br/>
      </w:r>
      <w:r w:rsidRPr="00234530">
        <w:rPr>
          <w:rFonts w:ascii="Verdana" w:hAnsi="Verdana"/>
          <w:sz w:val="22"/>
        </w:rPr>
        <w:t>None.  There is no requirement for security officers to physically search people’s property.</w:t>
      </w:r>
      <w:r w:rsidR="00E61F19" w:rsidRPr="00234530">
        <w:rPr>
          <w:rFonts w:ascii="Verdana" w:hAnsi="Verdana"/>
          <w:sz w:val="22"/>
        </w:rPr>
        <w:t xml:space="preserve">  A</w:t>
      </w:r>
      <w:r w:rsidRPr="00234530">
        <w:rPr>
          <w:rFonts w:ascii="Verdana" w:hAnsi="Verdana"/>
          <w:sz w:val="22"/>
        </w:rPr>
        <w:t xml:space="preserve"> </w:t>
      </w:r>
      <w:r w:rsidR="00E61F19" w:rsidRPr="00234530">
        <w:rPr>
          <w:rFonts w:ascii="Verdana" w:hAnsi="Verdana"/>
          <w:sz w:val="22"/>
        </w:rPr>
        <w:t>v</w:t>
      </w:r>
      <w:r w:rsidRPr="00234530">
        <w:rPr>
          <w:rFonts w:ascii="Verdana" w:hAnsi="Verdana"/>
          <w:sz w:val="22"/>
        </w:rPr>
        <w:t>oluntary request can be sort, for the person or persons to remove items themselves.</w:t>
      </w:r>
      <w:r w:rsidR="00234530">
        <w:rPr>
          <w:rFonts w:ascii="Verdana" w:hAnsi="Verdana"/>
          <w:sz w:val="22"/>
        </w:rPr>
        <w:br/>
      </w:r>
    </w:p>
    <w:p w14:paraId="3963E532" w14:textId="5E0DA98A" w:rsidR="001E2D97" w:rsidRPr="00234530" w:rsidRDefault="001E2D97" w:rsidP="00381472">
      <w:pPr>
        <w:pStyle w:val="ListParagraph"/>
        <w:numPr>
          <w:ilvl w:val="0"/>
          <w:numId w:val="25"/>
        </w:numPr>
        <w:spacing w:before="280" w:after="0"/>
        <w:rPr>
          <w:rFonts w:ascii="Verdana" w:hAnsi="Verdana"/>
          <w:b/>
          <w:sz w:val="22"/>
        </w:rPr>
      </w:pPr>
      <w:r w:rsidRPr="00234530">
        <w:rPr>
          <w:rFonts w:ascii="Verdana" w:hAnsi="Verdana"/>
          <w:b/>
          <w:sz w:val="22"/>
        </w:rPr>
        <w:t>Is any training provided for recognising or safely handling prohibited or dangerous items?</w:t>
      </w:r>
      <w:r w:rsidR="00234530">
        <w:rPr>
          <w:rFonts w:ascii="Verdana" w:hAnsi="Verdana"/>
          <w:b/>
          <w:sz w:val="22"/>
        </w:rPr>
        <w:br/>
      </w:r>
      <w:r w:rsidRPr="00234530">
        <w:rPr>
          <w:rFonts w:ascii="Verdana" w:hAnsi="Verdana"/>
          <w:sz w:val="22"/>
        </w:rPr>
        <w:t xml:space="preserve">No </w:t>
      </w:r>
      <w:r w:rsidR="00234530">
        <w:rPr>
          <w:rFonts w:ascii="Verdana" w:hAnsi="Verdana"/>
          <w:sz w:val="22"/>
        </w:rPr>
        <w:br/>
      </w:r>
    </w:p>
    <w:p w14:paraId="5B6C34B4" w14:textId="156BD299" w:rsidR="001E2D97" w:rsidRPr="00234530" w:rsidRDefault="001E2D97" w:rsidP="00381472">
      <w:pPr>
        <w:pStyle w:val="ListParagraph"/>
        <w:numPr>
          <w:ilvl w:val="0"/>
          <w:numId w:val="21"/>
        </w:numPr>
        <w:spacing w:before="280" w:after="0"/>
        <w:rPr>
          <w:rFonts w:ascii="Verdana" w:hAnsi="Verdana"/>
          <w:b/>
          <w:sz w:val="22"/>
        </w:rPr>
      </w:pPr>
      <w:r w:rsidRPr="00234530">
        <w:rPr>
          <w:rFonts w:ascii="Verdana" w:hAnsi="Verdana"/>
          <w:b/>
          <w:sz w:val="22"/>
        </w:rPr>
        <w:t>Legal and Ethical Considerations</w:t>
      </w:r>
    </w:p>
    <w:p w14:paraId="612ECCE2" w14:textId="6F94D5C9" w:rsidR="001E2D97" w:rsidRPr="00234530" w:rsidRDefault="001E2D97" w:rsidP="00381472">
      <w:pPr>
        <w:pStyle w:val="ListParagraph"/>
        <w:numPr>
          <w:ilvl w:val="0"/>
          <w:numId w:val="26"/>
        </w:numPr>
        <w:spacing w:before="280" w:after="0"/>
        <w:rPr>
          <w:rFonts w:ascii="Verdana" w:hAnsi="Verdana"/>
          <w:b/>
          <w:sz w:val="22"/>
        </w:rPr>
      </w:pPr>
      <w:r w:rsidRPr="00234530">
        <w:rPr>
          <w:rFonts w:ascii="Verdana" w:hAnsi="Verdana"/>
          <w:b/>
          <w:sz w:val="22"/>
        </w:rPr>
        <w:t>Does the Health Board have any written guidance or legal position on searches with respect to:</w:t>
      </w:r>
      <w:r w:rsidR="00234530">
        <w:rPr>
          <w:rFonts w:ascii="Verdana" w:hAnsi="Verdana"/>
          <w:b/>
          <w:sz w:val="22"/>
        </w:rPr>
        <w:br/>
      </w:r>
    </w:p>
    <w:p w14:paraId="7A4B8399" w14:textId="44BDBAD8"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t>the Human Rights Act 1998</w:t>
      </w:r>
      <w:r w:rsidR="00234530">
        <w:rPr>
          <w:rFonts w:ascii="Verdana" w:hAnsi="Verdana"/>
          <w:b/>
          <w:sz w:val="22"/>
        </w:rPr>
        <w:br/>
      </w:r>
      <w:r w:rsidRPr="00234530">
        <w:rPr>
          <w:rFonts w:ascii="Verdana" w:hAnsi="Verdana"/>
          <w:sz w:val="22"/>
        </w:rPr>
        <w:t>Human rights are the basic rights and freedoms we are all entitled to. As part of the SIA Door supervisor training all aspects of the Human rights act and listed articles are covered as part of the course for security officers.</w:t>
      </w:r>
      <w:r w:rsidR="00234530">
        <w:rPr>
          <w:rFonts w:ascii="Verdana" w:hAnsi="Verdana"/>
          <w:sz w:val="22"/>
        </w:rPr>
        <w:br/>
      </w:r>
    </w:p>
    <w:p w14:paraId="64B95275" w14:textId="1D23D8D4"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t>Data Protection (UK GDPR)</w:t>
      </w:r>
      <w:r w:rsidR="00234530">
        <w:rPr>
          <w:rFonts w:ascii="Verdana" w:hAnsi="Verdana"/>
          <w:b/>
          <w:sz w:val="22"/>
        </w:rPr>
        <w:br/>
      </w:r>
      <w:r w:rsidRPr="00234530">
        <w:rPr>
          <w:rFonts w:ascii="Verdana" w:hAnsi="Verdana"/>
          <w:sz w:val="22"/>
        </w:rPr>
        <w:t xml:space="preserve">The </w:t>
      </w:r>
      <w:r w:rsidR="00E61F19" w:rsidRPr="00234530">
        <w:rPr>
          <w:rFonts w:ascii="Verdana" w:hAnsi="Verdana"/>
          <w:sz w:val="22"/>
        </w:rPr>
        <w:t>D</w:t>
      </w:r>
      <w:r w:rsidRPr="00234530">
        <w:rPr>
          <w:rFonts w:ascii="Verdana" w:hAnsi="Verdana"/>
          <w:sz w:val="22"/>
        </w:rPr>
        <w:t>at</w:t>
      </w:r>
      <w:r w:rsidR="00E61F19" w:rsidRPr="00234530">
        <w:rPr>
          <w:rFonts w:ascii="Verdana" w:hAnsi="Verdana"/>
          <w:sz w:val="22"/>
        </w:rPr>
        <w:t>a</w:t>
      </w:r>
      <w:r w:rsidRPr="00234530">
        <w:rPr>
          <w:rFonts w:ascii="Verdana" w:hAnsi="Verdana"/>
          <w:sz w:val="22"/>
        </w:rPr>
        <w:t xml:space="preserve"> </w:t>
      </w:r>
      <w:r w:rsidR="00E61F19" w:rsidRPr="00234530">
        <w:rPr>
          <w:rFonts w:ascii="Verdana" w:hAnsi="Verdana"/>
          <w:sz w:val="22"/>
        </w:rPr>
        <w:t>P</w:t>
      </w:r>
      <w:r w:rsidRPr="00234530">
        <w:rPr>
          <w:rFonts w:ascii="Verdana" w:hAnsi="Verdana"/>
          <w:sz w:val="22"/>
        </w:rPr>
        <w:t xml:space="preserve">rotection </w:t>
      </w:r>
      <w:r w:rsidR="00E61F19" w:rsidRPr="00234530">
        <w:rPr>
          <w:rFonts w:ascii="Verdana" w:hAnsi="Verdana"/>
          <w:sz w:val="22"/>
        </w:rPr>
        <w:t>A</w:t>
      </w:r>
      <w:r w:rsidRPr="00234530">
        <w:rPr>
          <w:rFonts w:ascii="Verdana" w:hAnsi="Verdana"/>
          <w:sz w:val="22"/>
        </w:rPr>
        <w:t>ct has eight principles and as part of the SIA Door supervisor training</w:t>
      </w:r>
      <w:r w:rsidR="00E61F19" w:rsidRPr="00234530">
        <w:rPr>
          <w:rFonts w:ascii="Verdana" w:hAnsi="Verdana"/>
          <w:sz w:val="22"/>
        </w:rPr>
        <w:t>,</w:t>
      </w:r>
      <w:r w:rsidRPr="00234530">
        <w:rPr>
          <w:rFonts w:ascii="Verdana" w:hAnsi="Verdana"/>
          <w:sz w:val="22"/>
        </w:rPr>
        <w:t xml:space="preserve"> all EIGHT principles of the Data protection/GDPR are covered as part of the course for security officers.</w:t>
      </w:r>
      <w:r w:rsidR="00234530">
        <w:rPr>
          <w:rFonts w:ascii="Verdana" w:hAnsi="Verdana"/>
          <w:sz w:val="22"/>
        </w:rPr>
        <w:br/>
      </w:r>
    </w:p>
    <w:p w14:paraId="1109ECCA" w14:textId="7ADC7387" w:rsidR="001E2D97" w:rsidRPr="00234530" w:rsidRDefault="001E2D97" w:rsidP="00381472">
      <w:pPr>
        <w:pStyle w:val="ListParagraph"/>
        <w:numPr>
          <w:ilvl w:val="0"/>
          <w:numId w:val="24"/>
        </w:numPr>
        <w:spacing w:before="280" w:after="0"/>
        <w:rPr>
          <w:rFonts w:ascii="Verdana" w:hAnsi="Verdana"/>
          <w:b/>
          <w:sz w:val="22"/>
        </w:rPr>
      </w:pPr>
      <w:r w:rsidRPr="00234530">
        <w:rPr>
          <w:rFonts w:ascii="Verdana" w:hAnsi="Verdana"/>
          <w:b/>
          <w:sz w:val="22"/>
        </w:rPr>
        <w:t>NHS patient and visitor rights</w:t>
      </w:r>
      <w:r w:rsidR="00234530">
        <w:rPr>
          <w:rFonts w:ascii="Verdana" w:hAnsi="Verdana"/>
          <w:b/>
          <w:sz w:val="22"/>
        </w:rPr>
        <w:br/>
      </w:r>
      <w:r w:rsidRPr="00234530">
        <w:rPr>
          <w:rFonts w:ascii="Verdana" w:hAnsi="Verdana"/>
          <w:sz w:val="22"/>
        </w:rPr>
        <w:t xml:space="preserve">All patient and visitors have a responsibility to follow the Zero Tolerance </w:t>
      </w:r>
      <w:r w:rsidRPr="00234530">
        <w:rPr>
          <w:rFonts w:ascii="Verdana" w:hAnsi="Verdana"/>
          <w:sz w:val="22"/>
        </w:rPr>
        <w:lastRenderedPageBreak/>
        <w:t>protocol and the national guidance with regards to being searched.</w:t>
      </w:r>
      <w:r w:rsidR="00234530">
        <w:rPr>
          <w:rFonts w:ascii="Verdana" w:hAnsi="Verdana"/>
          <w:sz w:val="22"/>
        </w:rPr>
        <w:br/>
      </w:r>
      <w:r w:rsidR="00234530">
        <w:rPr>
          <w:rFonts w:ascii="Verdana" w:hAnsi="Verdana"/>
          <w:sz w:val="22"/>
        </w:rPr>
        <w:br/>
      </w:r>
      <w:r w:rsidRPr="00234530">
        <w:rPr>
          <w:rFonts w:ascii="Verdana" w:hAnsi="Verdana"/>
          <w:sz w:val="22"/>
        </w:rPr>
        <w:t>All patients and visitors have the right to refuse, but we as the health board security can request any visitor to leave the premises and or call the police.</w:t>
      </w:r>
    </w:p>
    <w:p w14:paraId="75970B72" w14:textId="186817C2" w:rsidR="00A10460" w:rsidRPr="001E2D97" w:rsidRDefault="00421E7F" w:rsidP="00381472">
      <w:pPr>
        <w:spacing w:after="0"/>
        <w:rPr>
          <w:rFonts w:ascii="Verdana" w:hAnsi="Verdana"/>
          <w:b/>
          <w:bCs/>
          <w:noProof/>
          <w:sz w:val="22"/>
          <w:szCs w:val="22"/>
        </w:rPr>
      </w:pPr>
      <w:r w:rsidRPr="001E2D97">
        <w:rPr>
          <w:rFonts w:ascii="Verdana" w:hAnsi="Verdana"/>
          <w:b/>
          <w:bCs/>
          <w:noProof/>
          <w:sz w:val="22"/>
          <w:szCs w:val="22"/>
        </w:rPr>
        <w:t xml:space="preserve">_____________________________________________________________ </w:t>
      </w:r>
    </w:p>
    <w:p w14:paraId="3E9F07F4" w14:textId="359BC3FA" w:rsidR="005029F2" w:rsidRPr="001E2D97" w:rsidRDefault="005029F2" w:rsidP="00381472">
      <w:pPr>
        <w:spacing w:after="0"/>
        <w:rPr>
          <w:rFonts w:ascii="Verdana" w:hAnsi="Verdana"/>
          <w:b/>
          <w:bCs/>
          <w:noProof/>
          <w:sz w:val="22"/>
          <w:szCs w:val="22"/>
        </w:rPr>
      </w:pPr>
    </w:p>
    <w:sectPr w:rsidR="005029F2" w:rsidRPr="001E2D97" w:rsidSect="001E2D97">
      <w:headerReference w:type="even" r:id="rId8"/>
      <w:headerReference w:type="default" r:id="rId9"/>
      <w:footerReference w:type="even" r:id="rId10"/>
      <w:footerReference w:type="default" r:id="rId11"/>
      <w:headerReference w:type="first" r:id="rId12"/>
      <w:footerReference w:type="first" r:id="rId13"/>
      <w:pgSz w:w="11906" w:h="16838"/>
      <w:pgMar w:top="720"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594792927" name="Picture 159479292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147619410" name="Picture 114761941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56406598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D14210"/>
    <w:multiLevelType w:val="hybridMultilevel"/>
    <w:tmpl w:val="3146B7E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10167D5"/>
    <w:multiLevelType w:val="hybridMultilevel"/>
    <w:tmpl w:val="FE8E1032"/>
    <w:lvl w:ilvl="0" w:tplc="B58A10D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25A05FF"/>
    <w:multiLevelType w:val="hybridMultilevel"/>
    <w:tmpl w:val="5A60944A"/>
    <w:lvl w:ilvl="0" w:tplc="80E20016">
      <w:start w:val="1"/>
      <w:numFmt w:val="bullet"/>
      <w:lvlText w:val="•"/>
      <w:lvlJc w:val="left"/>
      <w:pPr>
        <w:ind w:left="209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4952ADB"/>
    <w:multiLevelType w:val="hybridMultilevel"/>
    <w:tmpl w:val="A0849784"/>
    <w:lvl w:ilvl="0" w:tplc="E2848FF8">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81D42F7"/>
    <w:multiLevelType w:val="hybridMultilevel"/>
    <w:tmpl w:val="7C7869E6"/>
    <w:lvl w:ilvl="0" w:tplc="4C2E0ED2">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C142274"/>
    <w:multiLevelType w:val="hybridMultilevel"/>
    <w:tmpl w:val="D90095F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92B741E"/>
    <w:multiLevelType w:val="hybridMultilevel"/>
    <w:tmpl w:val="F794873E"/>
    <w:lvl w:ilvl="0" w:tplc="EF7C228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3" w15:restartNumberingAfterBreak="0">
    <w:nsid w:val="6A4D561D"/>
    <w:multiLevelType w:val="hybridMultilevel"/>
    <w:tmpl w:val="367EDEE8"/>
    <w:lvl w:ilvl="0" w:tplc="80E20016">
      <w:start w:val="1"/>
      <w:numFmt w:val="bullet"/>
      <w:lvlText w:val="•"/>
      <w:lvlJc w:val="left"/>
      <w:pPr>
        <w:ind w:left="1585" w:hanging="36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78B663E"/>
    <w:multiLevelType w:val="hybridMultilevel"/>
    <w:tmpl w:val="5A62BBFA"/>
    <w:lvl w:ilvl="0" w:tplc="AA505AF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9703965">
    <w:abstractNumId w:val="18"/>
  </w:num>
  <w:num w:numId="2" w16cid:durableId="218907517">
    <w:abstractNumId w:val="0"/>
  </w:num>
  <w:num w:numId="3" w16cid:durableId="164444469">
    <w:abstractNumId w:val="12"/>
  </w:num>
  <w:num w:numId="4" w16cid:durableId="1466892531">
    <w:abstractNumId w:val="21"/>
  </w:num>
  <w:num w:numId="5" w16cid:durableId="525027328">
    <w:abstractNumId w:val="5"/>
  </w:num>
  <w:num w:numId="6" w16cid:durableId="872618368">
    <w:abstractNumId w:val="4"/>
  </w:num>
  <w:num w:numId="7" w16cid:durableId="1222794149">
    <w:abstractNumId w:val="15"/>
  </w:num>
  <w:num w:numId="8" w16cid:durableId="492453954">
    <w:abstractNumId w:val="20"/>
  </w:num>
  <w:num w:numId="9" w16cid:durableId="1672685246">
    <w:abstractNumId w:val="26"/>
  </w:num>
  <w:num w:numId="10" w16cid:durableId="885605236">
    <w:abstractNumId w:val="2"/>
  </w:num>
  <w:num w:numId="11" w16cid:durableId="1390761981">
    <w:abstractNumId w:val="13"/>
  </w:num>
  <w:num w:numId="12" w16cid:durableId="1570115523">
    <w:abstractNumId w:val="17"/>
  </w:num>
  <w:num w:numId="13" w16cid:durableId="55859429">
    <w:abstractNumId w:val="24"/>
  </w:num>
  <w:num w:numId="14" w16cid:durableId="9798480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240960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23553283">
    <w:abstractNumId w:val="16"/>
  </w:num>
  <w:num w:numId="17" w16cid:durableId="47455106">
    <w:abstractNumId w:val="9"/>
  </w:num>
  <w:num w:numId="18" w16cid:durableId="279456060">
    <w:abstractNumId w:val="3"/>
  </w:num>
  <w:num w:numId="19" w16cid:durableId="1433159476">
    <w:abstractNumId w:val="19"/>
  </w:num>
  <w:num w:numId="20" w16cid:durableId="462431840">
    <w:abstractNumId w:val="8"/>
  </w:num>
  <w:num w:numId="21" w16cid:durableId="191771960">
    <w:abstractNumId w:val="25"/>
  </w:num>
  <w:num w:numId="22" w16cid:durableId="2113815565">
    <w:abstractNumId w:val="6"/>
  </w:num>
  <w:num w:numId="23" w16cid:durableId="705911203">
    <w:abstractNumId w:val="1"/>
  </w:num>
  <w:num w:numId="24" w16cid:durableId="1015501403">
    <w:abstractNumId w:val="23"/>
  </w:num>
  <w:num w:numId="25" w16cid:durableId="111873308">
    <w:abstractNumId w:val="14"/>
  </w:num>
  <w:num w:numId="26" w16cid:durableId="1239752938">
    <w:abstractNumId w:val="22"/>
  </w:num>
  <w:num w:numId="27" w16cid:durableId="15667228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1E2D97"/>
    <w:rsid w:val="00213076"/>
    <w:rsid w:val="002156AF"/>
    <w:rsid w:val="00234530"/>
    <w:rsid w:val="00236F74"/>
    <w:rsid w:val="00257A6E"/>
    <w:rsid w:val="002677FD"/>
    <w:rsid w:val="00286642"/>
    <w:rsid w:val="00296FDA"/>
    <w:rsid w:val="002B74C8"/>
    <w:rsid w:val="002C252B"/>
    <w:rsid w:val="002D32B6"/>
    <w:rsid w:val="002E02A9"/>
    <w:rsid w:val="00304A21"/>
    <w:rsid w:val="0035435D"/>
    <w:rsid w:val="00355B9A"/>
    <w:rsid w:val="003648A8"/>
    <w:rsid w:val="00381472"/>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80F61"/>
    <w:rsid w:val="005925B8"/>
    <w:rsid w:val="0059485C"/>
    <w:rsid w:val="005F0E79"/>
    <w:rsid w:val="00602EE5"/>
    <w:rsid w:val="006137E4"/>
    <w:rsid w:val="00635BDA"/>
    <w:rsid w:val="006564DF"/>
    <w:rsid w:val="00684641"/>
    <w:rsid w:val="006C4048"/>
    <w:rsid w:val="006D5578"/>
    <w:rsid w:val="006F4A69"/>
    <w:rsid w:val="006F5A5D"/>
    <w:rsid w:val="00715A31"/>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B3244"/>
    <w:rsid w:val="0090178A"/>
    <w:rsid w:val="00912B14"/>
    <w:rsid w:val="009269BD"/>
    <w:rsid w:val="00937E61"/>
    <w:rsid w:val="009574AC"/>
    <w:rsid w:val="0097092D"/>
    <w:rsid w:val="00982170"/>
    <w:rsid w:val="009A0943"/>
    <w:rsid w:val="009B087A"/>
    <w:rsid w:val="009B21AD"/>
    <w:rsid w:val="009B7CC6"/>
    <w:rsid w:val="009C5169"/>
    <w:rsid w:val="009D50E8"/>
    <w:rsid w:val="009D6FE7"/>
    <w:rsid w:val="009F7815"/>
    <w:rsid w:val="00A10460"/>
    <w:rsid w:val="00A17614"/>
    <w:rsid w:val="00A56076"/>
    <w:rsid w:val="00A84640"/>
    <w:rsid w:val="00AB4D54"/>
    <w:rsid w:val="00AF0E8B"/>
    <w:rsid w:val="00AF691A"/>
    <w:rsid w:val="00B031C2"/>
    <w:rsid w:val="00B34966"/>
    <w:rsid w:val="00B443A5"/>
    <w:rsid w:val="00B44911"/>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1F19"/>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0696049">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7178038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0815244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97</TotalTime>
  <Pages>3</Pages>
  <Words>591</Words>
  <Characters>3371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2025-07-23T14:37:00Z</dcterms:modified>
</cp:coreProperties>
</file>