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42892959"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74442">
                              <w:rPr>
                                <w:rFonts w:ascii="Verdana" w:hAnsi="Verdana"/>
                                <w:b/>
                                <w:sz w:val="22"/>
                                <w:szCs w:val="22"/>
                              </w:rPr>
                              <w:t>25-F-050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42892959"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674442">
                        <w:rPr>
                          <w:rFonts w:ascii="Verdana" w:hAnsi="Verdana"/>
                          <w:b/>
                          <w:sz w:val="22"/>
                          <w:szCs w:val="22"/>
                        </w:rPr>
                        <w:t>25-F-050</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1D68640C" w14:textId="77777777" w:rsidR="00674442" w:rsidRDefault="00674442" w:rsidP="00DC0D5A">
      <w:pPr>
        <w:spacing w:before="280"/>
        <w:rPr>
          <w:rFonts w:ascii="Verdana" w:hAnsi="Verdana"/>
          <w:sz w:val="22"/>
        </w:rPr>
      </w:pPr>
      <w:r>
        <w:rPr>
          <w:rFonts w:ascii="Verdana" w:hAnsi="Verdana"/>
          <w:sz w:val="22"/>
        </w:rPr>
        <w:t>Please note that all information provided below relates to Swansea Bay Health Board only. You will need to contact the other health boards individually for the information relevant to them.</w:t>
      </w:r>
    </w:p>
    <w:p w14:paraId="635CAE49" w14:textId="2BB48547" w:rsidR="00DC0D5A" w:rsidRDefault="00674442" w:rsidP="00DC0D5A">
      <w:pPr>
        <w:spacing w:before="280"/>
        <w:rPr>
          <w:rFonts w:ascii="Verdana" w:hAnsi="Verdana"/>
          <w:b/>
          <w:sz w:val="22"/>
        </w:rPr>
      </w:pPr>
      <w:r>
        <w:rPr>
          <w:rFonts w:ascii="Verdana" w:hAnsi="Verdana"/>
          <w:sz w:val="22"/>
        </w:rPr>
        <w:t>In your original request, you asked for information covering the financial years 2019 to 2024.</w:t>
      </w:r>
      <w:r>
        <w:rPr>
          <w:rFonts w:ascii="Verdana" w:hAnsi="Verdana"/>
          <w:sz w:val="22"/>
        </w:rPr>
        <w:br/>
      </w:r>
      <w:r w:rsidR="00A10460" w:rsidRPr="00A10460">
        <w:rPr>
          <w:rFonts w:ascii="Verdana" w:hAnsi="Verdana"/>
          <w:sz w:val="22"/>
        </w:rPr>
        <w:br/>
      </w:r>
      <w:r w:rsidR="00A10460" w:rsidRPr="00A10460">
        <w:rPr>
          <w:rFonts w:ascii="Verdana" w:hAnsi="Verdana"/>
          <w:b/>
          <w:sz w:val="22"/>
        </w:rPr>
        <w:t>You asked:</w:t>
      </w:r>
    </w:p>
    <w:p w14:paraId="09B84D64" w14:textId="2D6CEF10" w:rsidR="00674442" w:rsidRPr="00674442" w:rsidRDefault="00674442" w:rsidP="00674442">
      <w:pPr>
        <w:rPr>
          <w:rFonts w:ascii="Verdana" w:hAnsi="Verdana"/>
          <w:b/>
          <w:bCs/>
          <w:noProof/>
          <w:sz w:val="22"/>
          <w:szCs w:val="22"/>
          <w:u w:val="single"/>
        </w:rPr>
      </w:pPr>
      <w:r>
        <w:rPr>
          <w:rFonts w:ascii="Verdana" w:hAnsi="Verdana"/>
          <w:b/>
          <w:bCs/>
          <w:noProof/>
          <w:sz w:val="22"/>
          <w:szCs w:val="22"/>
        </w:rPr>
        <w:br/>
      </w:r>
      <w:r w:rsidRPr="00674442">
        <w:rPr>
          <w:rFonts w:ascii="Verdana" w:hAnsi="Verdana"/>
          <w:b/>
          <w:bCs/>
          <w:noProof/>
          <w:sz w:val="22"/>
          <w:szCs w:val="22"/>
          <w:u w:val="single"/>
        </w:rPr>
        <w:t>Part A: Radiology Claims</w:t>
      </w:r>
    </w:p>
    <w:p w14:paraId="7E7DB59D" w14:textId="47A87989" w:rsidR="00674442" w:rsidRPr="00674442" w:rsidRDefault="00674442" w:rsidP="00674442">
      <w:pPr>
        <w:rPr>
          <w:rFonts w:ascii="Verdana" w:hAnsi="Verdana"/>
          <w:b/>
          <w:bCs/>
          <w:noProof/>
          <w:sz w:val="22"/>
          <w:szCs w:val="22"/>
        </w:rPr>
      </w:pPr>
      <w:r>
        <w:rPr>
          <w:rFonts w:ascii="Verdana" w:hAnsi="Verdana"/>
          <w:b/>
          <w:bCs/>
          <w:noProof/>
          <w:sz w:val="22"/>
          <w:szCs w:val="22"/>
        </w:rPr>
        <w:t>C</w:t>
      </w:r>
      <w:r w:rsidRPr="00674442">
        <w:rPr>
          <w:rFonts w:ascii="Verdana" w:hAnsi="Verdana"/>
          <w:b/>
          <w:bCs/>
          <w:noProof/>
          <w:sz w:val="22"/>
          <w:szCs w:val="22"/>
        </w:rPr>
        <w:t>overing claims where the Primary Specialty is 'Radiology':</w:t>
      </w:r>
    </w:p>
    <w:p w14:paraId="26535DA3" w14:textId="147EB09B" w:rsidR="00674442" w:rsidRPr="00674442" w:rsidRDefault="00674442" w:rsidP="00674442">
      <w:pPr>
        <w:pStyle w:val="ListParagraph"/>
        <w:numPr>
          <w:ilvl w:val="0"/>
          <w:numId w:val="20"/>
        </w:numPr>
        <w:rPr>
          <w:rFonts w:ascii="Verdana" w:hAnsi="Verdana"/>
          <w:noProof/>
          <w:sz w:val="22"/>
          <w:szCs w:val="22"/>
        </w:rPr>
      </w:pPr>
      <w:r w:rsidRPr="00674442">
        <w:rPr>
          <w:rFonts w:ascii="Verdana" w:hAnsi="Verdana"/>
          <w:b/>
          <w:bCs/>
          <w:noProof/>
          <w:sz w:val="22"/>
          <w:szCs w:val="22"/>
        </w:rPr>
        <w:t>Number of claims received by financial year and aggregated over the 5 years</w:t>
      </w:r>
      <w:r>
        <w:rPr>
          <w:rFonts w:ascii="Verdana" w:hAnsi="Verdana"/>
          <w:b/>
          <w:bCs/>
          <w:noProof/>
          <w:sz w:val="22"/>
          <w:szCs w:val="22"/>
        </w:rPr>
        <w:br/>
      </w:r>
      <w:r w:rsidRPr="00674442">
        <w:rPr>
          <w:rFonts w:ascii="Verdana" w:hAnsi="Verdana"/>
          <w:noProof/>
          <w:sz w:val="22"/>
          <w:szCs w:val="22"/>
        </w:rPr>
        <w:t>01/04/2019 - 31/03/2020 – 0 claims</w:t>
      </w:r>
    </w:p>
    <w:p w14:paraId="673C0FE7" w14:textId="2636EB13" w:rsidR="00674442" w:rsidRPr="00674442" w:rsidRDefault="00674442" w:rsidP="00674442">
      <w:pPr>
        <w:pStyle w:val="ListParagraph"/>
        <w:ind w:left="865"/>
        <w:rPr>
          <w:rFonts w:ascii="Verdana" w:hAnsi="Verdana"/>
          <w:noProof/>
          <w:sz w:val="22"/>
          <w:szCs w:val="22"/>
        </w:rPr>
      </w:pPr>
      <w:r w:rsidRPr="00674442">
        <w:rPr>
          <w:rFonts w:ascii="Verdana" w:hAnsi="Verdana"/>
          <w:noProof/>
          <w:sz w:val="22"/>
          <w:szCs w:val="22"/>
        </w:rPr>
        <w:t xml:space="preserve">01/04/2020 - 31/03/2021 – </w:t>
      </w:r>
      <w:r w:rsidR="00D52564">
        <w:rPr>
          <w:rFonts w:ascii="Verdana" w:hAnsi="Verdana"/>
          <w:noProof/>
          <w:sz w:val="22"/>
          <w:szCs w:val="22"/>
        </w:rPr>
        <w:t>&lt;5</w:t>
      </w:r>
      <w:r w:rsidR="00D538D7">
        <w:rPr>
          <w:rFonts w:ascii="Verdana" w:hAnsi="Verdana"/>
          <w:noProof/>
          <w:sz w:val="22"/>
          <w:szCs w:val="22"/>
        </w:rPr>
        <w:t>*</w:t>
      </w:r>
      <w:r w:rsidRPr="00674442">
        <w:rPr>
          <w:rFonts w:ascii="Verdana" w:hAnsi="Verdana"/>
          <w:noProof/>
          <w:sz w:val="22"/>
          <w:szCs w:val="22"/>
        </w:rPr>
        <w:t xml:space="preserve"> claims</w:t>
      </w:r>
    </w:p>
    <w:p w14:paraId="063AFB05" w14:textId="3AE5D236" w:rsidR="00674442" w:rsidRPr="00674442" w:rsidRDefault="00674442" w:rsidP="00674442">
      <w:pPr>
        <w:pStyle w:val="ListParagraph"/>
        <w:ind w:left="865"/>
        <w:rPr>
          <w:rFonts w:ascii="Verdana" w:hAnsi="Verdana"/>
          <w:noProof/>
          <w:sz w:val="22"/>
          <w:szCs w:val="22"/>
        </w:rPr>
      </w:pPr>
      <w:r w:rsidRPr="00674442">
        <w:rPr>
          <w:rFonts w:ascii="Verdana" w:hAnsi="Verdana"/>
          <w:noProof/>
          <w:sz w:val="22"/>
          <w:szCs w:val="22"/>
        </w:rPr>
        <w:t>01/04/2021 - 31/03/2022 – 5 claims</w:t>
      </w:r>
    </w:p>
    <w:p w14:paraId="1FBCAA16" w14:textId="65165E92" w:rsidR="00674442" w:rsidRPr="00674442" w:rsidRDefault="00674442" w:rsidP="00674442">
      <w:pPr>
        <w:pStyle w:val="ListParagraph"/>
        <w:ind w:left="865"/>
        <w:rPr>
          <w:rFonts w:ascii="Verdana" w:hAnsi="Verdana"/>
          <w:noProof/>
          <w:sz w:val="22"/>
          <w:szCs w:val="22"/>
        </w:rPr>
      </w:pPr>
      <w:r w:rsidRPr="00674442">
        <w:rPr>
          <w:rFonts w:ascii="Verdana" w:hAnsi="Verdana"/>
          <w:noProof/>
          <w:sz w:val="22"/>
          <w:szCs w:val="22"/>
        </w:rPr>
        <w:t xml:space="preserve">01/04/2022 - 31/03/2023 – </w:t>
      </w:r>
      <w:r w:rsidR="00D52564">
        <w:rPr>
          <w:rFonts w:ascii="Verdana" w:hAnsi="Verdana"/>
          <w:noProof/>
          <w:sz w:val="22"/>
          <w:szCs w:val="22"/>
        </w:rPr>
        <w:t>&lt;5</w:t>
      </w:r>
      <w:r w:rsidR="00D538D7">
        <w:rPr>
          <w:rFonts w:ascii="Verdana" w:hAnsi="Verdana"/>
          <w:noProof/>
          <w:sz w:val="22"/>
          <w:szCs w:val="22"/>
        </w:rPr>
        <w:t>*</w:t>
      </w:r>
      <w:r w:rsidRPr="00674442">
        <w:rPr>
          <w:rFonts w:ascii="Verdana" w:hAnsi="Verdana"/>
          <w:noProof/>
          <w:sz w:val="22"/>
          <w:szCs w:val="22"/>
        </w:rPr>
        <w:t xml:space="preserve"> claim</w:t>
      </w:r>
      <w:r w:rsidR="00D52564">
        <w:rPr>
          <w:rFonts w:ascii="Verdana" w:hAnsi="Verdana"/>
          <w:noProof/>
          <w:sz w:val="22"/>
          <w:szCs w:val="22"/>
        </w:rPr>
        <w:t>s</w:t>
      </w:r>
    </w:p>
    <w:p w14:paraId="37AD4265" w14:textId="23E4EED4" w:rsidR="00674442" w:rsidRPr="00674442" w:rsidRDefault="00674442" w:rsidP="00674442">
      <w:pPr>
        <w:pStyle w:val="ListParagraph"/>
        <w:ind w:left="865"/>
        <w:rPr>
          <w:rFonts w:ascii="Verdana" w:hAnsi="Verdana"/>
          <w:b/>
          <w:bCs/>
          <w:noProof/>
          <w:sz w:val="22"/>
          <w:szCs w:val="22"/>
        </w:rPr>
      </w:pPr>
      <w:r w:rsidRPr="00674442">
        <w:rPr>
          <w:rFonts w:ascii="Verdana" w:hAnsi="Verdana"/>
          <w:noProof/>
          <w:sz w:val="22"/>
          <w:szCs w:val="22"/>
        </w:rPr>
        <w:t xml:space="preserve">01/04/2023 - 31/03/2024 – </w:t>
      </w:r>
      <w:r w:rsidR="00D52564">
        <w:rPr>
          <w:rFonts w:ascii="Verdana" w:hAnsi="Verdana"/>
          <w:noProof/>
          <w:sz w:val="22"/>
          <w:szCs w:val="22"/>
        </w:rPr>
        <w:t>&lt;5</w:t>
      </w:r>
      <w:r w:rsidR="00D538D7">
        <w:rPr>
          <w:rFonts w:ascii="Verdana" w:hAnsi="Verdana"/>
          <w:noProof/>
          <w:sz w:val="22"/>
          <w:szCs w:val="22"/>
        </w:rPr>
        <w:t>*</w:t>
      </w:r>
      <w:r w:rsidRPr="00674442">
        <w:rPr>
          <w:rFonts w:ascii="Verdana" w:hAnsi="Verdana"/>
          <w:noProof/>
          <w:sz w:val="22"/>
          <w:szCs w:val="22"/>
        </w:rPr>
        <w:t xml:space="preserve"> claims</w:t>
      </w:r>
      <w:r>
        <w:rPr>
          <w:rFonts w:ascii="Verdana" w:hAnsi="Verdana"/>
          <w:b/>
          <w:bCs/>
          <w:noProof/>
          <w:sz w:val="22"/>
          <w:szCs w:val="22"/>
        </w:rPr>
        <w:br/>
      </w:r>
    </w:p>
    <w:p w14:paraId="0CD8E7FF" w14:textId="22C7D03D" w:rsidR="00674442" w:rsidRPr="00674442" w:rsidRDefault="00674442" w:rsidP="00674442">
      <w:pPr>
        <w:pStyle w:val="ListParagraph"/>
        <w:numPr>
          <w:ilvl w:val="0"/>
          <w:numId w:val="20"/>
        </w:numPr>
        <w:rPr>
          <w:rFonts w:ascii="Verdana" w:hAnsi="Verdana"/>
          <w:b/>
          <w:bCs/>
          <w:noProof/>
          <w:sz w:val="22"/>
          <w:szCs w:val="22"/>
        </w:rPr>
      </w:pPr>
      <w:r w:rsidRPr="00674442">
        <w:rPr>
          <w:rFonts w:ascii="Verdana" w:hAnsi="Verdana"/>
          <w:b/>
          <w:bCs/>
          <w:noProof/>
          <w:sz w:val="22"/>
          <w:szCs w:val="22"/>
        </w:rPr>
        <w:t>Claims settled with damages - broken down by:</w:t>
      </w:r>
    </w:p>
    <w:p w14:paraId="7848EA2A" w14:textId="34FBD679" w:rsidR="00674442" w:rsidRPr="00674442" w:rsidRDefault="00674442" w:rsidP="00674442">
      <w:pPr>
        <w:pStyle w:val="ListParagraph"/>
        <w:numPr>
          <w:ilvl w:val="0"/>
          <w:numId w:val="22"/>
        </w:numPr>
        <w:rPr>
          <w:rFonts w:ascii="Verdana" w:hAnsi="Verdana"/>
          <w:b/>
          <w:bCs/>
          <w:noProof/>
          <w:sz w:val="22"/>
          <w:szCs w:val="22"/>
        </w:rPr>
      </w:pPr>
      <w:r w:rsidRPr="00674442">
        <w:rPr>
          <w:rFonts w:ascii="Verdana" w:hAnsi="Verdana"/>
          <w:b/>
          <w:bCs/>
          <w:noProof/>
          <w:sz w:val="22"/>
          <w:szCs w:val="22"/>
        </w:rPr>
        <w:t>Primary Cause (by financial year and aggregated over the 5 years)</w:t>
      </w:r>
    </w:p>
    <w:p w14:paraId="632D281B" w14:textId="77777777" w:rsidR="009002C7" w:rsidRDefault="00674442" w:rsidP="009002C7">
      <w:pPr>
        <w:pStyle w:val="ListParagraph"/>
        <w:numPr>
          <w:ilvl w:val="0"/>
          <w:numId w:val="22"/>
        </w:numPr>
        <w:rPr>
          <w:rFonts w:ascii="Verdana" w:hAnsi="Verdana"/>
          <w:b/>
          <w:bCs/>
          <w:noProof/>
          <w:sz w:val="22"/>
          <w:szCs w:val="22"/>
        </w:rPr>
      </w:pPr>
      <w:r w:rsidRPr="00674442">
        <w:rPr>
          <w:rFonts w:ascii="Verdana" w:hAnsi="Verdana"/>
          <w:b/>
          <w:bCs/>
          <w:noProof/>
          <w:sz w:val="22"/>
          <w:szCs w:val="22"/>
        </w:rPr>
        <w:t>Primary Injury (by financial year and aggregated over the 5 years)</w:t>
      </w:r>
    </w:p>
    <w:p w14:paraId="43FD5A0B" w14:textId="0F64C6F5" w:rsidR="00A2442C" w:rsidRPr="00A2442C" w:rsidRDefault="00674442" w:rsidP="00A2442C">
      <w:pPr>
        <w:pStyle w:val="ListParagraph"/>
        <w:numPr>
          <w:ilvl w:val="0"/>
          <w:numId w:val="22"/>
        </w:numPr>
        <w:rPr>
          <w:rFonts w:ascii="Verdana" w:hAnsi="Verdana"/>
          <w:b/>
          <w:bCs/>
          <w:noProof/>
          <w:sz w:val="22"/>
          <w:szCs w:val="22"/>
        </w:rPr>
      </w:pPr>
      <w:r w:rsidRPr="009002C7">
        <w:rPr>
          <w:rFonts w:ascii="Verdana" w:hAnsi="Verdana"/>
          <w:b/>
          <w:bCs/>
          <w:noProof/>
          <w:sz w:val="22"/>
          <w:szCs w:val="22"/>
        </w:rPr>
        <w:t>NHS Health Board (by financial year and aggregated over the 5 years)</w:t>
      </w:r>
    </w:p>
    <w:p w14:paraId="38329BAB" w14:textId="0323EE6E" w:rsidR="009002C7" w:rsidRPr="00A2442C" w:rsidRDefault="009002C7" w:rsidP="00A2442C">
      <w:pPr>
        <w:ind w:left="865"/>
        <w:rPr>
          <w:rFonts w:ascii="Verdana" w:hAnsi="Verdana"/>
          <w:b/>
          <w:bCs/>
          <w:noProof/>
          <w:sz w:val="22"/>
          <w:szCs w:val="22"/>
        </w:rPr>
      </w:pPr>
      <w:r w:rsidRPr="00A2442C">
        <w:rPr>
          <w:rFonts w:ascii="Verdana" w:hAnsi="Verdana"/>
          <w:iCs/>
          <w:sz w:val="22"/>
          <w:szCs w:val="22"/>
        </w:rPr>
        <w:t>We are unable to provide you with the level of detail you are seeking as to the breakdown of claims as due to the low numbers</w:t>
      </w:r>
      <w:r w:rsidR="00A0526C">
        <w:rPr>
          <w:rFonts w:ascii="Verdana" w:hAnsi="Verdana"/>
          <w:iCs/>
          <w:sz w:val="22"/>
          <w:szCs w:val="22"/>
        </w:rPr>
        <w:t xml:space="preserve"> (&lt;5)</w:t>
      </w:r>
      <w:r w:rsidRPr="00A2442C">
        <w:rPr>
          <w:rFonts w:ascii="Verdana" w:hAnsi="Verdana"/>
          <w:iCs/>
          <w:sz w:val="22"/>
          <w:szCs w:val="22"/>
        </w:rPr>
        <w:t xml:space="preserve"> involved there is a potential risk of identifying the individual if this was disclosed. Therefore, the data is classed as personal data as defined under the General Data Protection Regulation (GDPR) and Data Protection Act 2018 and its disclosure would be contrary to the data protection principles and constitute as unfair and unlawful processing </w:t>
      </w:r>
      <w:r w:rsidRPr="00A2442C">
        <w:rPr>
          <w:rFonts w:ascii="Verdana" w:hAnsi="Verdana"/>
          <w:bCs/>
          <w:iCs/>
          <w:sz w:val="22"/>
          <w:szCs w:val="22"/>
        </w:rPr>
        <w:t>in regard to</w:t>
      </w:r>
      <w:r w:rsidRPr="00A2442C">
        <w:rPr>
          <w:rFonts w:ascii="Verdana" w:hAnsi="Verdana"/>
          <w:iCs/>
          <w:sz w:val="22"/>
          <w:szCs w:val="22"/>
        </w:rPr>
        <w:t xml:space="preserve"> Articles 5, 6, and 9 of GDPR</w:t>
      </w:r>
      <w:r w:rsidRPr="00A2442C">
        <w:rPr>
          <w:rFonts w:ascii="Verdana" w:hAnsi="Verdana"/>
          <w:b/>
          <w:bCs/>
          <w:iCs/>
          <w:sz w:val="22"/>
          <w:szCs w:val="22"/>
        </w:rPr>
        <w:t xml:space="preserve">. </w:t>
      </w:r>
      <w:r w:rsidRPr="00A2442C">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14:paraId="294784FF" w14:textId="28316F1D" w:rsidR="00674442" w:rsidRPr="00A2442C" w:rsidRDefault="00F47332" w:rsidP="00A2442C">
      <w:pPr>
        <w:pStyle w:val="ListParagraph"/>
        <w:ind w:left="865"/>
        <w:rPr>
          <w:rFonts w:ascii="Verdana" w:hAnsi="Verdana"/>
          <w:noProof/>
          <w:sz w:val="22"/>
          <w:szCs w:val="22"/>
        </w:rPr>
      </w:pPr>
      <w:r w:rsidRPr="00A2442C">
        <w:rPr>
          <w:rFonts w:ascii="Verdana" w:hAnsi="Verdana"/>
          <w:noProof/>
          <w:sz w:val="22"/>
          <w:szCs w:val="22"/>
        </w:rPr>
        <w:t>However, we can provide the follwing relevant information;</w:t>
      </w:r>
    </w:p>
    <w:p w14:paraId="765E35BB" w14:textId="77777777" w:rsidR="00F47332" w:rsidRDefault="00F47332" w:rsidP="009002C7">
      <w:pPr>
        <w:pStyle w:val="ListParagraph"/>
        <w:ind w:left="1240"/>
        <w:rPr>
          <w:rFonts w:ascii="Verdana" w:hAnsi="Verdana"/>
          <w:b/>
          <w:bCs/>
          <w:noProof/>
          <w:sz w:val="22"/>
          <w:szCs w:val="22"/>
        </w:rPr>
      </w:pPr>
    </w:p>
    <w:p w14:paraId="3668F867" w14:textId="77777777" w:rsidR="00F47332" w:rsidRPr="00F47332" w:rsidRDefault="00F47332" w:rsidP="00A2442C">
      <w:pPr>
        <w:pStyle w:val="ListParagraph"/>
        <w:ind w:left="865"/>
        <w:rPr>
          <w:rFonts w:ascii="Verdana" w:hAnsi="Verdana"/>
          <w:noProof/>
          <w:sz w:val="22"/>
          <w:szCs w:val="22"/>
        </w:rPr>
      </w:pPr>
      <w:r w:rsidRPr="00F47332">
        <w:rPr>
          <w:rFonts w:ascii="Verdana" w:hAnsi="Verdana"/>
          <w:noProof/>
          <w:sz w:val="22"/>
          <w:szCs w:val="22"/>
        </w:rPr>
        <w:t xml:space="preserve">Primary Cause – variety of different issues – </w:t>
      </w:r>
    </w:p>
    <w:p w14:paraId="740E45FB" w14:textId="77777777" w:rsidR="00F47332" w:rsidRPr="00F47332" w:rsidRDefault="00F47332" w:rsidP="00A2442C">
      <w:pPr>
        <w:pStyle w:val="ListParagraph"/>
        <w:ind w:left="865"/>
        <w:rPr>
          <w:rFonts w:ascii="Verdana" w:hAnsi="Verdana"/>
          <w:noProof/>
          <w:sz w:val="22"/>
          <w:szCs w:val="22"/>
        </w:rPr>
      </w:pPr>
      <w:r w:rsidRPr="00F47332">
        <w:rPr>
          <w:rFonts w:ascii="Verdana" w:hAnsi="Verdana"/>
          <w:noProof/>
          <w:sz w:val="22"/>
          <w:szCs w:val="22"/>
        </w:rPr>
        <w:t>•</w:t>
      </w:r>
      <w:r w:rsidRPr="00F47332">
        <w:rPr>
          <w:rFonts w:ascii="Verdana" w:hAnsi="Verdana"/>
          <w:noProof/>
          <w:sz w:val="22"/>
          <w:szCs w:val="22"/>
        </w:rPr>
        <w:tab/>
        <w:t>Failure to identity on scan, failure on reporting of scan, failure to act on scan, failure to diagnose issue on scan, failure to follow up on scan</w:t>
      </w:r>
    </w:p>
    <w:p w14:paraId="629FA1B9" w14:textId="77777777" w:rsidR="00F47332" w:rsidRPr="00F47332" w:rsidRDefault="00F47332" w:rsidP="00A2442C">
      <w:pPr>
        <w:pStyle w:val="ListParagraph"/>
        <w:ind w:left="865"/>
        <w:rPr>
          <w:rFonts w:ascii="Verdana" w:hAnsi="Verdana"/>
          <w:noProof/>
          <w:sz w:val="22"/>
          <w:szCs w:val="22"/>
        </w:rPr>
      </w:pPr>
    </w:p>
    <w:p w14:paraId="210C13A5" w14:textId="77777777" w:rsidR="00F47332" w:rsidRPr="00F47332" w:rsidRDefault="00F47332" w:rsidP="00A2442C">
      <w:pPr>
        <w:pStyle w:val="ListParagraph"/>
        <w:ind w:left="865"/>
        <w:rPr>
          <w:rFonts w:ascii="Verdana" w:hAnsi="Verdana"/>
          <w:noProof/>
          <w:sz w:val="22"/>
          <w:szCs w:val="22"/>
        </w:rPr>
      </w:pPr>
      <w:r w:rsidRPr="00F47332">
        <w:rPr>
          <w:rFonts w:ascii="Verdana" w:hAnsi="Verdana"/>
          <w:noProof/>
          <w:sz w:val="22"/>
          <w:szCs w:val="22"/>
        </w:rPr>
        <w:t xml:space="preserve">Primary Harm – variety of different issues – </w:t>
      </w:r>
    </w:p>
    <w:p w14:paraId="15B9D520" w14:textId="675A67D2" w:rsidR="00F47332" w:rsidRPr="00F47332" w:rsidRDefault="00F47332" w:rsidP="00A2442C">
      <w:pPr>
        <w:pStyle w:val="ListParagraph"/>
        <w:ind w:left="865"/>
        <w:rPr>
          <w:rFonts w:ascii="Verdana" w:hAnsi="Verdana"/>
          <w:noProof/>
          <w:sz w:val="22"/>
          <w:szCs w:val="22"/>
        </w:rPr>
      </w:pPr>
      <w:r w:rsidRPr="00F47332">
        <w:rPr>
          <w:rFonts w:ascii="Verdana" w:hAnsi="Verdana"/>
          <w:noProof/>
          <w:sz w:val="22"/>
          <w:szCs w:val="22"/>
        </w:rPr>
        <w:t>•</w:t>
      </w:r>
      <w:r w:rsidRPr="00F47332">
        <w:rPr>
          <w:rFonts w:ascii="Verdana" w:hAnsi="Verdana"/>
          <w:noProof/>
          <w:sz w:val="22"/>
          <w:szCs w:val="22"/>
        </w:rPr>
        <w:tab/>
        <w:t>Additional pain and suffering, additional operations/surgeries, death, delay in surgery, avoidable surgery, psychiatry injury</w:t>
      </w:r>
    </w:p>
    <w:p w14:paraId="37889EEF" w14:textId="77777777" w:rsidR="00F47332" w:rsidRPr="00674442" w:rsidRDefault="00F47332" w:rsidP="009002C7">
      <w:pPr>
        <w:pStyle w:val="ListParagraph"/>
        <w:ind w:left="1240"/>
        <w:rPr>
          <w:rFonts w:ascii="Verdana" w:hAnsi="Verdana"/>
          <w:b/>
          <w:bCs/>
          <w:noProof/>
          <w:sz w:val="22"/>
          <w:szCs w:val="22"/>
        </w:rPr>
      </w:pPr>
    </w:p>
    <w:p w14:paraId="37C5F604" w14:textId="33989A39" w:rsidR="00674442" w:rsidRPr="00674442" w:rsidRDefault="00674442" w:rsidP="00674442">
      <w:pPr>
        <w:pStyle w:val="ListParagraph"/>
        <w:numPr>
          <w:ilvl w:val="0"/>
          <w:numId w:val="20"/>
        </w:numPr>
        <w:rPr>
          <w:rFonts w:ascii="Verdana" w:hAnsi="Verdana"/>
          <w:b/>
          <w:bCs/>
          <w:noProof/>
          <w:sz w:val="22"/>
          <w:szCs w:val="22"/>
        </w:rPr>
      </w:pPr>
      <w:r w:rsidRPr="00674442">
        <w:rPr>
          <w:rFonts w:ascii="Verdana" w:hAnsi="Verdana"/>
          <w:b/>
          <w:bCs/>
          <w:noProof/>
          <w:sz w:val="22"/>
          <w:szCs w:val="22"/>
        </w:rPr>
        <w:t>Claims closed with nil damages</w:t>
      </w:r>
      <w:r>
        <w:rPr>
          <w:rFonts w:ascii="Verdana" w:hAnsi="Verdana"/>
          <w:b/>
          <w:bCs/>
          <w:noProof/>
          <w:sz w:val="22"/>
          <w:szCs w:val="22"/>
        </w:rPr>
        <w:br/>
      </w:r>
      <w:r w:rsidR="009002C7" w:rsidRPr="009002C7">
        <w:rPr>
          <w:rFonts w:ascii="Verdana" w:hAnsi="Verdana"/>
          <w:noProof/>
          <w:sz w:val="22"/>
          <w:szCs w:val="22"/>
        </w:rPr>
        <w:t>0</w:t>
      </w:r>
    </w:p>
    <w:p w14:paraId="407BC6F4" w14:textId="77777777" w:rsidR="00674442" w:rsidRPr="00674442" w:rsidRDefault="00674442" w:rsidP="00674442">
      <w:pPr>
        <w:rPr>
          <w:rFonts w:ascii="Verdana" w:hAnsi="Verdana"/>
          <w:b/>
          <w:bCs/>
          <w:noProof/>
          <w:sz w:val="22"/>
          <w:szCs w:val="22"/>
          <w:u w:val="single"/>
        </w:rPr>
      </w:pPr>
      <w:r w:rsidRPr="00674442">
        <w:rPr>
          <w:rFonts w:ascii="Verdana" w:hAnsi="Verdana"/>
          <w:b/>
          <w:bCs/>
          <w:noProof/>
          <w:sz w:val="22"/>
          <w:szCs w:val="22"/>
          <w:u w:val="single"/>
        </w:rPr>
        <w:t>Part B: Emergency Medicine Fracture Claims</w:t>
      </w:r>
    </w:p>
    <w:p w14:paraId="678C4DC3" w14:textId="3607D532" w:rsidR="00674442" w:rsidRPr="00674442" w:rsidRDefault="00674442" w:rsidP="00674442">
      <w:pPr>
        <w:rPr>
          <w:rFonts w:ascii="Verdana" w:hAnsi="Verdana"/>
          <w:b/>
          <w:bCs/>
          <w:noProof/>
          <w:sz w:val="22"/>
          <w:szCs w:val="22"/>
        </w:rPr>
      </w:pPr>
      <w:r>
        <w:rPr>
          <w:rFonts w:ascii="Verdana" w:hAnsi="Verdana"/>
          <w:b/>
          <w:bCs/>
          <w:noProof/>
          <w:sz w:val="22"/>
          <w:szCs w:val="22"/>
        </w:rPr>
        <w:t>C</w:t>
      </w:r>
      <w:r w:rsidRPr="00674442">
        <w:rPr>
          <w:rFonts w:ascii="Verdana" w:hAnsi="Verdana"/>
          <w:b/>
          <w:bCs/>
          <w:noProof/>
          <w:sz w:val="22"/>
          <w:szCs w:val="22"/>
        </w:rPr>
        <w:t>overing claims where:</w:t>
      </w:r>
    </w:p>
    <w:p w14:paraId="0C902ADA" w14:textId="08241A57" w:rsidR="00674442" w:rsidRPr="00674442" w:rsidRDefault="00674442" w:rsidP="00674442">
      <w:pPr>
        <w:pStyle w:val="ListParagraph"/>
        <w:numPr>
          <w:ilvl w:val="0"/>
          <w:numId w:val="27"/>
        </w:numPr>
        <w:rPr>
          <w:rFonts w:ascii="Verdana" w:hAnsi="Verdana"/>
          <w:b/>
          <w:bCs/>
          <w:noProof/>
          <w:sz w:val="22"/>
          <w:szCs w:val="22"/>
        </w:rPr>
      </w:pPr>
      <w:r w:rsidRPr="00674442">
        <w:rPr>
          <w:rFonts w:ascii="Verdana" w:hAnsi="Verdana"/>
          <w:b/>
          <w:bCs/>
          <w:noProof/>
          <w:sz w:val="22"/>
          <w:szCs w:val="22"/>
        </w:rPr>
        <w:t>Primary Specialty is 'Emergency Medicine'</w:t>
      </w:r>
    </w:p>
    <w:p w14:paraId="11C8AE16" w14:textId="26FAAEFA" w:rsidR="00674442" w:rsidRPr="00674442" w:rsidRDefault="00674442" w:rsidP="00674442">
      <w:pPr>
        <w:pStyle w:val="ListParagraph"/>
        <w:numPr>
          <w:ilvl w:val="0"/>
          <w:numId w:val="27"/>
        </w:numPr>
        <w:rPr>
          <w:rFonts w:ascii="Verdana" w:hAnsi="Verdana"/>
          <w:b/>
          <w:bCs/>
          <w:noProof/>
          <w:sz w:val="22"/>
          <w:szCs w:val="22"/>
        </w:rPr>
      </w:pPr>
      <w:r w:rsidRPr="00674442">
        <w:rPr>
          <w:rFonts w:ascii="Verdana" w:hAnsi="Verdana"/>
          <w:b/>
          <w:bCs/>
          <w:noProof/>
          <w:sz w:val="22"/>
          <w:szCs w:val="22"/>
        </w:rPr>
        <w:t xml:space="preserve">Primary Injury is 'Fracture' or 'Poor Outcome - Fractures Etc.' </w:t>
      </w:r>
    </w:p>
    <w:p w14:paraId="5ACB4101" w14:textId="35E1E119" w:rsidR="00674442" w:rsidRPr="00674442" w:rsidRDefault="00674442" w:rsidP="00674442">
      <w:pPr>
        <w:pStyle w:val="ListParagraph"/>
        <w:numPr>
          <w:ilvl w:val="0"/>
          <w:numId w:val="27"/>
        </w:numPr>
        <w:rPr>
          <w:rFonts w:ascii="Verdana" w:hAnsi="Verdana"/>
          <w:b/>
          <w:bCs/>
          <w:noProof/>
          <w:sz w:val="22"/>
          <w:szCs w:val="22"/>
        </w:rPr>
      </w:pPr>
      <w:r w:rsidRPr="00674442">
        <w:rPr>
          <w:rFonts w:ascii="Verdana" w:hAnsi="Verdana"/>
          <w:b/>
          <w:bCs/>
          <w:noProof/>
          <w:sz w:val="22"/>
          <w:szCs w:val="22"/>
        </w:rPr>
        <w:t>Primary Cause includes failure to interpret X-rays, delay in diagnosis, wrong diagnosis, etc.</w:t>
      </w:r>
      <w:r>
        <w:rPr>
          <w:rFonts w:ascii="Verdana" w:hAnsi="Verdana"/>
          <w:b/>
          <w:bCs/>
          <w:noProof/>
          <w:sz w:val="22"/>
          <w:szCs w:val="22"/>
        </w:rPr>
        <w:br/>
      </w:r>
    </w:p>
    <w:p w14:paraId="4289BA59" w14:textId="21E1D8DF" w:rsidR="00674442" w:rsidRPr="00674442" w:rsidRDefault="00674442" w:rsidP="00674442">
      <w:pPr>
        <w:pStyle w:val="ListParagraph"/>
        <w:numPr>
          <w:ilvl w:val="0"/>
          <w:numId w:val="25"/>
        </w:numPr>
        <w:rPr>
          <w:rFonts w:ascii="Verdana" w:hAnsi="Verdana"/>
          <w:b/>
          <w:bCs/>
          <w:noProof/>
          <w:sz w:val="22"/>
          <w:szCs w:val="22"/>
        </w:rPr>
      </w:pPr>
      <w:r w:rsidRPr="00674442">
        <w:rPr>
          <w:rFonts w:ascii="Verdana" w:hAnsi="Verdana"/>
          <w:b/>
          <w:bCs/>
          <w:noProof/>
          <w:sz w:val="22"/>
          <w:szCs w:val="22"/>
        </w:rPr>
        <w:t>Number of claims received by each NHS Health Board</w:t>
      </w:r>
    </w:p>
    <w:p w14:paraId="23DF621B" w14:textId="6B45C282" w:rsidR="00873328" w:rsidRPr="00674442" w:rsidRDefault="00674442" w:rsidP="00674442">
      <w:pPr>
        <w:pStyle w:val="ListParagraph"/>
        <w:numPr>
          <w:ilvl w:val="0"/>
          <w:numId w:val="25"/>
        </w:numPr>
        <w:rPr>
          <w:rFonts w:ascii="Verdana" w:hAnsi="Verdana"/>
          <w:b/>
          <w:bCs/>
          <w:noProof/>
          <w:sz w:val="22"/>
          <w:szCs w:val="22"/>
        </w:rPr>
      </w:pPr>
      <w:r w:rsidRPr="00674442">
        <w:rPr>
          <w:rFonts w:ascii="Verdana" w:hAnsi="Verdana"/>
          <w:b/>
          <w:bCs/>
          <w:noProof/>
          <w:sz w:val="22"/>
          <w:szCs w:val="22"/>
        </w:rPr>
        <w:t>Claims settled with damages by each NHS Health Board</w:t>
      </w:r>
    </w:p>
    <w:p w14:paraId="41EAD225" w14:textId="77777777" w:rsidR="00D52564" w:rsidRPr="00D52564" w:rsidRDefault="00D52564" w:rsidP="00D52564">
      <w:pPr>
        <w:rPr>
          <w:rFonts w:ascii="Verdana" w:hAnsi="Verdana"/>
          <w:b/>
          <w:bCs/>
          <w:noProof/>
          <w:sz w:val="22"/>
          <w:szCs w:val="22"/>
        </w:rPr>
      </w:pPr>
      <w:r w:rsidRPr="00D52564">
        <w:rPr>
          <w:rFonts w:ascii="Verdana" w:hAnsi="Verdana"/>
          <w:iCs/>
          <w:sz w:val="22"/>
          <w:szCs w:val="22"/>
        </w:rPr>
        <w:t xml:space="preserve">We are unable to provide you with the level of detail you are seeking as to the breakdown of claims as due to the low numbers involved there is a potential risk of identifying the individual if this was disclosed. Therefore, the data is classed as personal data as defined under the General Data Protection Regulation (GDPR) and Data Protection Act 2018 and its disclosure would be contrary to the data protection principles and constitute as unfair and unlawful processing </w:t>
      </w:r>
      <w:r w:rsidRPr="00D52564">
        <w:rPr>
          <w:rFonts w:ascii="Verdana" w:hAnsi="Verdana"/>
          <w:bCs/>
          <w:iCs/>
          <w:sz w:val="22"/>
          <w:szCs w:val="22"/>
        </w:rPr>
        <w:t>in regard to</w:t>
      </w:r>
      <w:r w:rsidRPr="00D52564">
        <w:rPr>
          <w:rFonts w:ascii="Verdana" w:hAnsi="Verdana"/>
          <w:iCs/>
          <w:sz w:val="22"/>
          <w:szCs w:val="22"/>
        </w:rPr>
        <w:t xml:space="preserve"> Articles 5, 6, and 9 of GDPR</w:t>
      </w:r>
      <w:r w:rsidRPr="00D52564">
        <w:rPr>
          <w:rFonts w:ascii="Verdana" w:hAnsi="Verdana"/>
          <w:b/>
          <w:bCs/>
          <w:iCs/>
          <w:sz w:val="22"/>
          <w:szCs w:val="22"/>
        </w:rPr>
        <w:t xml:space="preserve">. </w:t>
      </w:r>
      <w:r w:rsidRPr="00D52564">
        <w:rPr>
          <w:rFonts w:ascii="Verdana" w:hAnsi="Verdana"/>
          <w:iCs/>
          <w:sz w:val="22"/>
          <w:szCs w:val="22"/>
        </w:rPr>
        <w:t>We are therefore withholding this detail under Section 40(2) of the Freedom of Information Act 2000. This exemption is absolute and therefore there is no requirement to apply the public interest test.</w:t>
      </w:r>
    </w:p>
    <w:p w14:paraId="2178A95B" w14:textId="77777777" w:rsidR="00873328" w:rsidRDefault="00873328" w:rsidP="00421E7F">
      <w:pPr>
        <w:rPr>
          <w:rFonts w:ascii="Verdana" w:hAnsi="Verdana"/>
          <w:b/>
          <w:bCs/>
          <w:noProof/>
          <w:sz w:val="22"/>
          <w:szCs w:val="22"/>
        </w:rPr>
      </w:pPr>
    </w:p>
    <w:p w14:paraId="75970B72" w14:textId="30894308" w:rsidR="00A10460" w:rsidRDefault="00D538D7" w:rsidP="00421E7F">
      <w:pPr>
        <w:rPr>
          <w:rFonts w:ascii="Verdana" w:hAnsi="Verdana"/>
          <w:b/>
          <w:bCs/>
          <w:noProof/>
          <w:sz w:val="22"/>
          <w:szCs w:val="22"/>
        </w:rPr>
      </w:pPr>
      <w:r w:rsidRPr="00D538D7">
        <w:rPr>
          <w:rFonts w:ascii="Verdana" w:hAnsi="Verdana"/>
          <w:noProof/>
          <w:sz w:val="22"/>
          <w:szCs w:val="22"/>
        </w:rPr>
        <w:t>*</w:t>
      </w:r>
      <w:r w:rsidRPr="00FC3B42">
        <w:rPr>
          <w:rFonts w:ascii="Verdana" w:hAnsi="Verdana"/>
          <w:sz w:val="22"/>
          <w:szCs w:val="22"/>
        </w:rPr>
        <w:t xml:space="preserve">Where fewer than 5 has been indicated we are unable to provide you with the exact number of </w:t>
      </w:r>
      <w:r w:rsidR="002640A8">
        <w:rPr>
          <w:rFonts w:ascii="Verdana" w:hAnsi="Verdana"/>
          <w:sz w:val="22"/>
          <w:szCs w:val="22"/>
        </w:rPr>
        <w:t>claims</w:t>
      </w:r>
      <w:r w:rsidRPr="00FC3B42">
        <w:rPr>
          <w:rFonts w:ascii="Verdana" w:hAnsi="Verdana"/>
          <w:sz w:val="22"/>
          <w:szCs w:val="22"/>
        </w:rPr>
        <w:t xml:space="preserve">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2018 and its disclosure would be contrary to the data protection principles and constitute as unfair and unlawful processing </w:t>
      </w:r>
      <w:r w:rsidRPr="00FC3B42">
        <w:rPr>
          <w:rFonts w:ascii="Verdana" w:hAnsi="Verdana"/>
          <w:bCs/>
          <w:iCs/>
          <w:sz w:val="22"/>
          <w:szCs w:val="22"/>
        </w:rPr>
        <w:t>in regard to</w:t>
      </w:r>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r w:rsidRPr="00FC3B42">
        <w:rPr>
          <w:rFonts w:ascii="Verdana" w:hAnsi="Verdana"/>
          <w:sz w:val="22"/>
          <w:szCs w:val="22"/>
        </w:rPr>
        <w:br/>
      </w:r>
      <w:r w:rsidR="00421E7F">
        <w:rPr>
          <w:rFonts w:ascii="Verdana" w:hAnsi="Verdana"/>
          <w:b/>
          <w:bCs/>
          <w:noProof/>
          <w:sz w:val="22"/>
          <w:szCs w:val="22"/>
        </w:rPr>
        <w:br/>
        <w:t xml:space="preserve">_____________________________________________________________ </w:t>
      </w:r>
    </w:p>
    <w:p w14:paraId="3E9F07F4" w14:textId="359BC3FA" w:rsidR="005029F2" w:rsidRDefault="005029F2" w:rsidP="002677FD">
      <w:pPr>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4pt;height:20.4pt;visibility:visible;mso-wrap-style:square" o:bullet="t">
        <v:imagedata r:id="rId1" o:title=""/>
      </v:shape>
    </w:pict>
  </w:numPicBullet>
  <w:numPicBullet w:numPicBulletId="1">
    <w:pict>
      <v:shape id="_x0000_i1027" type="#_x0000_t75" style="width:382.4pt;height:382.4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6pt;height:15.6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0B980039"/>
    <w:multiLevelType w:val="hybridMultilevel"/>
    <w:tmpl w:val="7B9A2060"/>
    <w:lvl w:ilvl="0" w:tplc="B33EC3E4">
      <w:start w:val="1"/>
      <w:numFmt w:val="decimal"/>
      <w:lvlText w:val="%1."/>
      <w:lvlJc w:val="left"/>
      <w:pPr>
        <w:ind w:left="1195" w:hanging="69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4" w15:restartNumberingAfterBreak="0">
    <w:nsid w:val="14AC411A"/>
    <w:multiLevelType w:val="hybridMultilevel"/>
    <w:tmpl w:val="3222ACDA"/>
    <w:lvl w:ilvl="0" w:tplc="A02E8982">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22444F02"/>
    <w:multiLevelType w:val="hybridMultilevel"/>
    <w:tmpl w:val="868E9952"/>
    <w:lvl w:ilvl="0" w:tplc="08090001">
      <w:start w:val="1"/>
      <w:numFmt w:val="bullet"/>
      <w:lvlText w:val=""/>
      <w:lvlJc w:val="left"/>
      <w:pPr>
        <w:ind w:left="1225" w:hanging="360"/>
      </w:pPr>
      <w:rPr>
        <w:rFonts w:ascii="Symbol" w:hAnsi="Symbo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8"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10"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11"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4737541E"/>
    <w:multiLevelType w:val="hybridMultilevel"/>
    <w:tmpl w:val="81B8EA24"/>
    <w:lvl w:ilvl="0" w:tplc="2876816A">
      <w:start w:val="1"/>
      <w:numFmt w:val="decimal"/>
      <w:lvlText w:val="%1."/>
      <w:lvlJc w:val="left"/>
      <w:pPr>
        <w:ind w:left="865" w:hanging="360"/>
      </w:pPr>
      <w:rPr>
        <w:rFonts w:hint="default"/>
        <w:b/>
        <w:bCs/>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4FC27EB6"/>
    <w:multiLevelType w:val="hybridMultilevel"/>
    <w:tmpl w:val="BA96A550"/>
    <w:lvl w:ilvl="0" w:tplc="041AC258">
      <w:start w:val="1"/>
      <w:numFmt w:val="bullet"/>
      <w:lvlText w:val=""/>
      <w:lvlJc w:val="left"/>
      <w:pPr>
        <w:ind w:left="1745" w:hanging="375"/>
      </w:pPr>
      <w:rPr>
        <w:rFonts w:ascii="Symbol" w:eastAsia="Calibri" w:hAnsi="Symbol"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16" w15:restartNumberingAfterBreak="0">
    <w:nsid w:val="4FD607AB"/>
    <w:multiLevelType w:val="hybridMultilevel"/>
    <w:tmpl w:val="A96C33B4"/>
    <w:lvl w:ilvl="0" w:tplc="B33EC3E4">
      <w:start w:val="1"/>
      <w:numFmt w:val="decimal"/>
      <w:lvlText w:val="%1."/>
      <w:lvlJc w:val="left"/>
      <w:pPr>
        <w:ind w:left="1700" w:hanging="690"/>
      </w:pPr>
      <w:rPr>
        <w:rFonts w:hint="default"/>
      </w:r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7"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9"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1" w15:restartNumberingAfterBreak="0">
    <w:nsid w:val="65E60485"/>
    <w:multiLevelType w:val="hybridMultilevel"/>
    <w:tmpl w:val="B442B440"/>
    <w:lvl w:ilvl="0" w:tplc="AFE42DE2">
      <w:start w:val="2"/>
      <w:numFmt w:val="bullet"/>
      <w:lvlText w:val="•"/>
      <w:lvlJc w:val="left"/>
      <w:pPr>
        <w:ind w:left="865" w:hanging="360"/>
      </w:pPr>
      <w:rPr>
        <w:rFonts w:ascii="Verdana" w:eastAsia="Calibri" w:hAnsi="Verdana" w:cs="Arial" w:hint="default"/>
      </w:rPr>
    </w:lvl>
    <w:lvl w:ilvl="1" w:tplc="08090003" w:tentative="1">
      <w:start w:val="1"/>
      <w:numFmt w:val="bullet"/>
      <w:lvlText w:val="o"/>
      <w:lvlJc w:val="left"/>
      <w:pPr>
        <w:ind w:left="1585" w:hanging="360"/>
      </w:pPr>
      <w:rPr>
        <w:rFonts w:ascii="Courier New" w:hAnsi="Courier New" w:cs="Courier New" w:hint="default"/>
      </w:rPr>
    </w:lvl>
    <w:lvl w:ilvl="2" w:tplc="08090005" w:tentative="1">
      <w:start w:val="1"/>
      <w:numFmt w:val="bullet"/>
      <w:lvlText w:val=""/>
      <w:lvlJc w:val="left"/>
      <w:pPr>
        <w:ind w:left="2305" w:hanging="360"/>
      </w:pPr>
      <w:rPr>
        <w:rFonts w:ascii="Wingdings" w:hAnsi="Wingdings" w:hint="default"/>
      </w:rPr>
    </w:lvl>
    <w:lvl w:ilvl="3" w:tplc="08090001" w:tentative="1">
      <w:start w:val="1"/>
      <w:numFmt w:val="bullet"/>
      <w:lvlText w:val=""/>
      <w:lvlJc w:val="left"/>
      <w:pPr>
        <w:ind w:left="3025" w:hanging="360"/>
      </w:pPr>
      <w:rPr>
        <w:rFonts w:ascii="Symbol" w:hAnsi="Symbol" w:hint="default"/>
      </w:rPr>
    </w:lvl>
    <w:lvl w:ilvl="4" w:tplc="08090003" w:tentative="1">
      <w:start w:val="1"/>
      <w:numFmt w:val="bullet"/>
      <w:lvlText w:val="o"/>
      <w:lvlJc w:val="left"/>
      <w:pPr>
        <w:ind w:left="3745" w:hanging="360"/>
      </w:pPr>
      <w:rPr>
        <w:rFonts w:ascii="Courier New" w:hAnsi="Courier New" w:cs="Courier New" w:hint="default"/>
      </w:rPr>
    </w:lvl>
    <w:lvl w:ilvl="5" w:tplc="08090005" w:tentative="1">
      <w:start w:val="1"/>
      <w:numFmt w:val="bullet"/>
      <w:lvlText w:val=""/>
      <w:lvlJc w:val="left"/>
      <w:pPr>
        <w:ind w:left="4465" w:hanging="360"/>
      </w:pPr>
      <w:rPr>
        <w:rFonts w:ascii="Wingdings" w:hAnsi="Wingdings" w:hint="default"/>
      </w:rPr>
    </w:lvl>
    <w:lvl w:ilvl="6" w:tplc="08090001" w:tentative="1">
      <w:start w:val="1"/>
      <w:numFmt w:val="bullet"/>
      <w:lvlText w:val=""/>
      <w:lvlJc w:val="left"/>
      <w:pPr>
        <w:ind w:left="5185" w:hanging="360"/>
      </w:pPr>
      <w:rPr>
        <w:rFonts w:ascii="Symbol" w:hAnsi="Symbol" w:hint="default"/>
      </w:rPr>
    </w:lvl>
    <w:lvl w:ilvl="7" w:tplc="08090003" w:tentative="1">
      <w:start w:val="1"/>
      <w:numFmt w:val="bullet"/>
      <w:lvlText w:val="o"/>
      <w:lvlJc w:val="left"/>
      <w:pPr>
        <w:ind w:left="5905" w:hanging="360"/>
      </w:pPr>
      <w:rPr>
        <w:rFonts w:ascii="Courier New" w:hAnsi="Courier New" w:cs="Courier New" w:hint="default"/>
      </w:rPr>
    </w:lvl>
    <w:lvl w:ilvl="8" w:tplc="08090005" w:tentative="1">
      <w:start w:val="1"/>
      <w:numFmt w:val="bullet"/>
      <w:lvlText w:val=""/>
      <w:lvlJc w:val="left"/>
      <w:pPr>
        <w:ind w:left="6625" w:hanging="360"/>
      </w:pPr>
      <w:rPr>
        <w:rFonts w:ascii="Wingdings" w:hAnsi="Wingdings" w:hint="default"/>
      </w:rPr>
    </w:lvl>
  </w:abstractNum>
  <w:abstractNum w:abstractNumId="22"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23"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4" w15:restartNumberingAfterBreak="0">
    <w:nsid w:val="713B3070"/>
    <w:multiLevelType w:val="hybridMultilevel"/>
    <w:tmpl w:val="2F645B0E"/>
    <w:lvl w:ilvl="0" w:tplc="041AC258">
      <w:start w:val="1"/>
      <w:numFmt w:val="bullet"/>
      <w:lvlText w:val=""/>
      <w:lvlJc w:val="left"/>
      <w:pPr>
        <w:ind w:left="1240" w:hanging="375"/>
      </w:pPr>
      <w:rPr>
        <w:rFonts w:ascii="Symbol" w:eastAsia="Calibri" w:hAnsi="Symbol" w:cs="Arial" w:hint="default"/>
      </w:rPr>
    </w:lvl>
    <w:lvl w:ilvl="1" w:tplc="08090003" w:tentative="1">
      <w:start w:val="1"/>
      <w:numFmt w:val="bullet"/>
      <w:lvlText w:val="o"/>
      <w:lvlJc w:val="left"/>
      <w:pPr>
        <w:ind w:left="1945" w:hanging="360"/>
      </w:pPr>
      <w:rPr>
        <w:rFonts w:ascii="Courier New" w:hAnsi="Courier New" w:cs="Courier New" w:hint="default"/>
      </w:rPr>
    </w:lvl>
    <w:lvl w:ilvl="2" w:tplc="08090005" w:tentative="1">
      <w:start w:val="1"/>
      <w:numFmt w:val="bullet"/>
      <w:lvlText w:val=""/>
      <w:lvlJc w:val="left"/>
      <w:pPr>
        <w:ind w:left="2665" w:hanging="360"/>
      </w:pPr>
      <w:rPr>
        <w:rFonts w:ascii="Wingdings" w:hAnsi="Wingdings" w:hint="default"/>
      </w:rPr>
    </w:lvl>
    <w:lvl w:ilvl="3" w:tplc="08090001" w:tentative="1">
      <w:start w:val="1"/>
      <w:numFmt w:val="bullet"/>
      <w:lvlText w:val=""/>
      <w:lvlJc w:val="left"/>
      <w:pPr>
        <w:ind w:left="3385" w:hanging="360"/>
      </w:pPr>
      <w:rPr>
        <w:rFonts w:ascii="Symbol" w:hAnsi="Symbol" w:hint="default"/>
      </w:rPr>
    </w:lvl>
    <w:lvl w:ilvl="4" w:tplc="08090003" w:tentative="1">
      <w:start w:val="1"/>
      <w:numFmt w:val="bullet"/>
      <w:lvlText w:val="o"/>
      <w:lvlJc w:val="left"/>
      <w:pPr>
        <w:ind w:left="4105" w:hanging="360"/>
      </w:pPr>
      <w:rPr>
        <w:rFonts w:ascii="Courier New" w:hAnsi="Courier New" w:cs="Courier New" w:hint="default"/>
      </w:rPr>
    </w:lvl>
    <w:lvl w:ilvl="5" w:tplc="08090005" w:tentative="1">
      <w:start w:val="1"/>
      <w:numFmt w:val="bullet"/>
      <w:lvlText w:val=""/>
      <w:lvlJc w:val="left"/>
      <w:pPr>
        <w:ind w:left="4825" w:hanging="360"/>
      </w:pPr>
      <w:rPr>
        <w:rFonts w:ascii="Wingdings" w:hAnsi="Wingdings" w:hint="default"/>
      </w:rPr>
    </w:lvl>
    <w:lvl w:ilvl="6" w:tplc="08090001" w:tentative="1">
      <w:start w:val="1"/>
      <w:numFmt w:val="bullet"/>
      <w:lvlText w:val=""/>
      <w:lvlJc w:val="left"/>
      <w:pPr>
        <w:ind w:left="5545" w:hanging="360"/>
      </w:pPr>
      <w:rPr>
        <w:rFonts w:ascii="Symbol" w:hAnsi="Symbol" w:hint="default"/>
      </w:rPr>
    </w:lvl>
    <w:lvl w:ilvl="7" w:tplc="08090003" w:tentative="1">
      <w:start w:val="1"/>
      <w:numFmt w:val="bullet"/>
      <w:lvlText w:val="o"/>
      <w:lvlJc w:val="left"/>
      <w:pPr>
        <w:ind w:left="6265" w:hanging="360"/>
      </w:pPr>
      <w:rPr>
        <w:rFonts w:ascii="Courier New" w:hAnsi="Courier New" w:cs="Courier New" w:hint="default"/>
      </w:rPr>
    </w:lvl>
    <w:lvl w:ilvl="8" w:tplc="08090005" w:tentative="1">
      <w:start w:val="1"/>
      <w:numFmt w:val="bullet"/>
      <w:lvlText w:val=""/>
      <w:lvlJc w:val="left"/>
      <w:pPr>
        <w:ind w:left="6985" w:hanging="360"/>
      </w:pPr>
      <w:rPr>
        <w:rFonts w:ascii="Wingdings" w:hAnsi="Wingdings" w:hint="default"/>
      </w:rPr>
    </w:lvl>
  </w:abstractNum>
  <w:abstractNum w:abstractNumId="25" w15:restartNumberingAfterBreak="0">
    <w:nsid w:val="7C2E41C3"/>
    <w:multiLevelType w:val="hybridMultilevel"/>
    <w:tmpl w:val="327AC63A"/>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26"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9"/>
  </w:num>
  <w:num w:numId="2" w16cid:durableId="828599020">
    <w:abstractNumId w:val="0"/>
  </w:num>
  <w:num w:numId="3" w16cid:durableId="1966037800">
    <w:abstractNumId w:val="11"/>
  </w:num>
  <w:num w:numId="4" w16cid:durableId="1125923312">
    <w:abstractNumId w:val="22"/>
  </w:num>
  <w:num w:numId="5" w16cid:durableId="1143425367">
    <w:abstractNumId w:val="6"/>
  </w:num>
  <w:num w:numId="6" w16cid:durableId="1293360629">
    <w:abstractNumId w:val="5"/>
  </w:num>
  <w:num w:numId="7" w16cid:durableId="479228409">
    <w:abstractNumId w:val="14"/>
  </w:num>
  <w:num w:numId="8" w16cid:durableId="1553300907">
    <w:abstractNumId w:val="20"/>
  </w:num>
  <w:num w:numId="9" w16cid:durableId="687946864">
    <w:abstractNumId w:val="26"/>
  </w:num>
  <w:num w:numId="10" w16cid:durableId="993416643">
    <w:abstractNumId w:val="1"/>
  </w:num>
  <w:num w:numId="11" w16cid:durableId="1541481371">
    <w:abstractNumId w:val="12"/>
  </w:num>
  <w:num w:numId="12" w16cid:durableId="1525171868">
    <w:abstractNumId w:val="18"/>
  </w:num>
  <w:num w:numId="13" w16cid:durableId="200629463">
    <w:abstractNumId w:val="23"/>
  </w:num>
  <w:num w:numId="14" w16cid:durableId="543832083">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7"/>
  </w:num>
  <w:num w:numId="17" w16cid:durableId="1764229674">
    <w:abstractNumId w:val="8"/>
  </w:num>
  <w:num w:numId="18" w16cid:durableId="949163570">
    <w:abstractNumId w:val="2"/>
  </w:num>
  <w:num w:numId="19" w16cid:durableId="914586341">
    <w:abstractNumId w:val="25"/>
  </w:num>
  <w:num w:numId="20" w16cid:durableId="1489637321">
    <w:abstractNumId w:val="13"/>
  </w:num>
  <w:num w:numId="21" w16cid:durableId="302582891">
    <w:abstractNumId w:val="7"/>
  </w:num>
  <w:num w:numId="22" w16cid:durableId="403524879">
    <w:abstractNumId w:val="24"/>
  </w:num>
  <w:num w:numId="23" w16cid:durableId="670455158">
    <w:abstractNumId w:val="3"/>
  </w:num>
  <w:num w:numId="24" w16cid:durableId="1067336810">
    <w:abstractNumId w:val="16"/>
  </w:num>
  <w:num w:numId="25" w16cid:durableId="1237013374">
    <w:abstractNumId w:val="4"/>
  </w:num>
  <w:num w:numId="26" w16cid:durableId="1637105099">
    <w:abstractNumId w:val="15"/>
  </w:num>
  <w:num w:numId="27" w16cid:durableId="1594268">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attachedTemplate r:id="rId1"/>
  <w:trackRevisions/>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24B5B"/>
    <w:rsid w:val="00040038"/>
    <w:rsid w:val="00095DF5"/>
    <w:rsid w:val="000A785B"/>
    <w:rsid w:val="000C00ED"/>
    <w:rsid w:val="000F6539"/>
    <w:rsid w:val="00111757"/>
    <w:rsid w:val="001276F0"/>
    <w:rsid w:val="001508FC"/>
    <w:rsid w:val="00185784"/>
    <w:rsid w:val="001B1339"/>
    <w:rsid w:val="001E2D50"/>
    <w:rsid w:val="00213076"/>
    <w:rsid w:val="002156AF"/>
    <w:rsid w:val="00217F61"/>
    <w:rsid w:val="00236F74"/>
    <w:rsid w:val="00257A6E"/>
    <w:rsid w:val="002640A8"/>
    <w:rsid w:val="002677FD"/>
    <w:rsid w:val="00286642"/>
    <w:rsid w:val="00296FDA"/>
    <w:rsid w:val="002B74C8"/>
    <w:rsid w:val="002C252B"/>
    <w:rsid w:val="002D32B6"/>
    <w:rsid w:val="002E02A9"/>
    <w:rsid w:val="00304A21"/>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74442"/>
    <w:rsid w:val="00684641"/>
    <w:rsid w:val="006C4048"/>
    <w:rsid w:val="006D5578"/>
    <w:rsid w:val="006F4A69"/>
    <w:rsid w:val="006F5A5D"/>
    <w:rsid w:val="00730DD2"/>
    <w:rsid w:val="00734492"/>
    <w:rsid w:val="0073651A"/>
    <w:rsid w:val="00745B7E"/>
    <w:rsid w:val="00771F1B"/>
    <w:rsid w:val="007778CB"/>
    <w:rsid w:val="00790973"/>
    <w:rsid w:val="007953A0"/>
    <w:rsid w:val="00795AD1"/>
    <w:rsid w:val="007A5616"/>
    <w:rsid w:val="007B0951"/>
    <w:rsid w:val="007B4914"/>
    <w:rsid w:val="007B516B"/>
    <w:rsid w:val="007B6D99"/>
    <w:rsid w:val="007D0444"/>
    <w:rsid w:val="007D06BB"/>
    <w:rsid w:val="007D6A3E"/>
    <w:rsid w:val="007F192C"/>
    <w:rsid w:val="00816437"/>
    <w:rsid w:val="00824D19"/>
    <w:rsid w:val="00846C1D"/>
    <w:rsid w:val="00865FC5"/>
    <w:rsid w:val="00873328"/>
    <w:rsid w:val="0089491A"/>
    <w:rsid w:val="008A2D60"/>
    <w:rsid w:val="009002C7"/>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0526C"/>
    <w:rsid w:val="00A10460"/>
    <w:rsid w:val="00A17614"/>
    <w:rsid w:val="00A2442C"/>
    <w:rsid w:val="00A4346D"/>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75A00"/>
    <w:rsid w:val="00CA07E3"/>
    <w:rsid w:val="00CB2BBE"/>
    <w:rsid w:val="00CE1516"/>
    <w:rsid w:val="00CE325E"/>
    <w:rsid w:val="00CE3DBC"/>
    <w:rsid w:val="00D15865"/>
    <w:rsid w:val="00D52564"/>
    <w:rsid w:val="00D538D7"/>
    <w:rsid w:val="00D62A67"/>
    <w:rsid w:val="00DC0D5A"/>
    <w:rsid w:val="00DC3B9B"/>
    <w:rsid w:val="00DC47F3"/>
    <w:rsid w:val="00DC7FA9"/>
    <w:rsid w:val="00DD5E37"/>
    <w:rsid w:val="00DF2EA1"/>
    <w:rsid w:val="00E11F2D"/>
    <w:rsid w:val="00E26720"/>
    <w:rsid w:val="00E545D8"/>
    <w:rsid w:val="00E817B3"/>
    <w:rsid w:val="00E90BC7"/>
    <w:rsid w:val="00EE0615"/>
    <w:rsid w:val="00F26B29"/>
    <w:rsid w:val="00F47332"/>
    <w:rsid w:val="00F91A7E"/>
    <w:rsid w:val="00F96598"/>
    <w:rsid w:val="00FA0C91"/>
    <w:rsid w:val="00FA10F4"/>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CommentReference">
    <w:name w:val="annotation reference"/>
    <w:basedOn w:val="DefaultParagraphFont"/>
    <w:uiPriority w:val="99"/>
    <w:semiHidden/>
    <w:unhideWhenUsed/>
    <w:rsid w:val="00745B7E"/>
    <w:rPr>
      <w:sz w:val="16"/>
      <w:szCs w:val="16"/>
    </w:rPr>
  </w:style>
  <w:style w:type="paragraph" w:styleId="CommentText">
    <w:name w:val="annotation text"/>
    <w:basedOn w:val="Normal"/>
    <w:link w:val="CommentTextChar"/>
    <w:uiPriority w:val="99"/>
    <w:unhideWhenUsed/>
    <w:rsid w:val="00745B7E"/>
    <w:pPr>
      <w:spacing w:line="240" w:lineRule="auto"/>
    </w:pPr>
    <w:rPr>
      <w:sz w:val="20"/>
      <w:szCs w:val="20"/>
    </w:rPr>
  </w:style>
  <w:style w:type="character" w:customStyle="1" w:styleId="CommentTextChar">
    <w:name w:val="Comment Text Char"/>
    <w:basedOn w:val="DefaultParagraphFont"/>
    <w:link w:val="CommentText"/>
    <w:uiPriority w:val="99"/>
    <w:rsid w:val="00745B7E"/>
  </w:style>
  <w:style w:type="paragraph" w:styleId="CommentSubject">
    <w:name w:val="annotation subject"/>
    <w:basedOn w:val="CommentText"/>
    <w:next w:val="CommentText"/>
    <w:link w:val="CommentSubjectChar"/>
    <w:uiPriority w:val="99"/>
    <w:semiHidden/>
    <w:unhideWhenUsed/>
    <w:rsid w:val="00745B7E"/>
    <w:rPr>
      <w:b/>
      <w:bCs/>
    </w:rPr>
  </w:style>
  <w:style w:type="character" w:customStyle="1" w:styleId="CommentSubjectChar">
    <w:name w:val="Comment Subject Char"/>
    <w:basedOn w:val="CommentTextChar"/>
    <w:link w:val="CommentSubject"/>
    <w:uiPriority w:val="99"/>
    <w:semiHidden/>
    <w:rsid w:val="00745B7E"/>
    <w:rPr>
      <w:b/>
      <w:bCs/>
    </w:rPr>
  </w:style>
  <w:style w:type="paragraph" w:styleId="Revision">
    <w:name w:val="Revision"/>
    <w:hidden/>
    <w:uiPriority w:val="99"/>
    <w:semiHidden/>
    <w:rsid w:val="002640A8"/>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104</TotalTime>
  <Pages>2</Pages>
  <Words>625</Words>
  <Characters>3290</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3908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34</cp:revision>
  <cp:lastPrinted>2019-03-26T11:11:00Z</cp:lastPrinted>
  <dcterms:created xsi:type="dcterms:W3CDTF">2021-09-13T07:38:00Z</dcterms:created>
  <dcterms:modified xsi:type="dcterms:W3CDTF">2025-07-24T12:50:00Z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0938d6dd-cb45-447f-9a85-7a7e719c8704</vt:lpwstr>
  </property>
</Properties>
</file>