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8B6508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736AB">
                              <w:rPr>
                                <w:rFonts w:ascii="Verdana" w:hAnsi="Verdana"/>
                                <w:b/>
                                <w:sz w:val="22"/>
                                <w:szCs w:val="22"/>
                              </w:rPr>
                              <w:t>25-C-039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8B6508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736AB">
                        <w:rPr>
                          <w:rFonts w:ascii="Verdana" w:hAnsi="Verdana"/>
                          <w:b/>
                          <w:sz w:val="22"/>
                          <w:szCs w:val="22"/>
                        </w:rPr>
                        <w:t>25-C-039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EFAD6A7" w14:textId="222A530B" w:rsidR="00FB1656" w:rsidRPr="00FB1656" w:rsidRDefault="00FB1656" w:rsidP="00FB1656">
      <w:pPr>
        <w:spacing w:before="280"/>
        <w:rPr>
          <w:rFonts w:ascii="Verdana" w:hAnsi="Verdana"/>
          <w:b/>
          <w:sz w:val="22"/>
        </w:rPr>
      </w:pPr>
      <w:r w:rsidRPr="00FB1656">
        <w:rPr>
          <w:rFonts w:ascii="Verdana" w:hAnsi="Verdana"/>
          <w:b/>
          <w:sz w:val="22"/>
        </w:rPr>
        <w:t xml:space="preserve">Could you advise the following about your use of Risk Management systems in your Health Board? </w:t>
      </w:r>
    </w:p>
    <w:p w14:paraId="2809C745" w14:textId="18035160" w:rsidR="00FB1656" w:rsidRPr="00FB1656" w:rsidRDefault="00FB1656" w:rsidP="00FB1656">
      <w:pPr>
        <w:pStyle w:val="ListParagraph"/>
        <w:numPr>
          <w:ilvl w:val="0"/>
          <w:numId w:val="20"/>
        </w:numPr>
        <w:spacing w:before="280"/>
        <w:ind w:left="993" w:hanging="426"/>
        <w:rPr>
          <w:rFonts w:ascii="Verdana" w:hAnsi="Verdana"/>
          <w:b/>
          <w:sz w:val="22"/>
        </w:rPr>
      </w:pPr>
      <w:r w:rsidRPr="00FB1656">
        <w:rPr>
          <w:rFonts w:ascii="Verdana" w:hAnsi="Verdana"/>
          <w:b/>
          <w:sz w:val="22"/>
        </w:rPr>
        <w:t>What risk, compliance or incident management software do you currently use?</w:t>
      </w:r>
    </w:p>
    <w:p w14:paraId="1A2E6C9F" w14:textId="195424EA" w:rsidR="00FB1656" w:rsidRPr="00FB1656" w:rsidRDefault="00FB1656" w:rsidP="00FB1656">
      <w:pPr>
        <w:pStyle w:val="ListParagraph"/>
        <w:numPr>
          <w:ilvl w:val="0"/>
          <w:numId w:val="20"/>
        </w:numPr>
        <w:spacing w:before="280"/>
        <w:ind w:left="993" w:hanging="426"/>
        <w:rPr>
          <w:rFonts w:ascii="Verdana" w:hAnsi="Verdana"/>
          <w:b/>
          <w:sz w:val="22"/>
        </w:rPr>
      </w:pPr>
      <w:r w:rsidRPr="00FB1656">
        <w:rPr>
          <w:rFonts w:ascii="Verdana" w:hAnsi="Verdana"/>
          <w:b/>
          <w:sz w:val="22"/>
        </w:rPr>
        <w:t xml:space="preserve">Which vendor provides this software? </w:t>
      </w:r>
    </w:p>
    <w:p w14:paraId="0209DF57" w14:textId="4D7C14F2" w:rsidR="00FB1656" w:rsidRPr="00FB1656" w:rsidRDefault="00FB1656" w:rsidP="00FB1656">
      <w:pPr>
        <w:pStyle w:val="ListParagraph"/>
        <w:numPr>
          <w:ilvl w:val="0"/>
          <w:numId w:val="20"/>
        </w:numPr>
        <w:spacing w:before="280"/>
        <w:ind w:left="993" w:hanging="426"/>
        <w:rPr>
          <w:rFonts w:ascii="Verdana" w:hAnsi="Verdana"/>
          <w:b/>
          <w:sz w:val="22"/>
        </w:rPr>
      </w:pPr>
      <w:r w:rsidRPr="00FB1656">
        <w:rPr>
          <w:rFonts w:ascii="Verdana" w:hAnsi="Verdana"/>
          <w:b/>
          <w:sz w:val="22"/>
        </w:rPr>
        <w:t xml:space="preserve">What is your annual license fee for this software? </w:t>
      </w:r>
    </w:p>
    <w:p w14:paraId="3E4B89E8" w14:textId="3887512D" w:rsidR="00286642" w:rsidRPr="00FB1656" w:rsidRDefault="00FB1656" w:rsidP="00FB1656">
      <w:pPr>
        <w:pStyle w:val="ListParagraph"/>
        <w:numPr>
          <w:ilvl w:val="0"/>
          <w:numId w:val="20"/>
        </w:numPr>
        <w:spacing w:before="280"/>
        <w:ind w:left="993" w:hanging="426"/>
        <w:rPr>
          <w:rFonts w:ascii="Verdana" w:hAnsi="Verdana"/>
          <w:b/>
          <w:sz w:val="22"/>
        </w:rPr>
      </w:pPr>
      <w:r w:rsidRPr="00FB1656">
        <w:rPr>
          <w:rFonts w:ascii="Verdana" w:hAnsi="Verdana"/>
          <w:b/>
          <w:sz w:val="22"/>
        </w:rPr>
        <w:t>When is the contract renewal date for this software?</w:t>
      </w:r>
    </w:p>
    <w:p w14:paraId="23DF621B" w14:textId="62E514B0" w:rsidR="00873328" w:rsidRDefault="00873328" w:rsidP="00421E7F">
      <w:pPr>
        <w:rPr>
          <w:rFonts w:ascii="Verdana" w:hAnsi="Verdana"/>
          <w:b/>
          <w:sz w:val="22"/>
        </w:rPr>
      </w:pPr>
    </w:p>
    <w:p w14:paraId="095788B8" w14:textId="08A47E14" w:rsidR="0031073D" w:rsidRPr="0031073D" w:rsidRDefault="0031073D" w:rsidP="00421E7F">
      <w:pPr>
        <w:rPr>
          <w:rFonts w:ascii="Verdana" w:hAnsi="Verdana"/>
          <w:bCs/>
          <w:noProof/>
          <w:sz w:val="22"/>
          <w:szCs w:val="22"/>
        </w:rPr>
      </w:pPr>
      <w:r w:rsidRPr="0031073D">
        <w:rPr>
          <w:rFonts w:ascii="Verdana" w:hAnsi="Verdana"/>
          <w:bCs/>
          <w:sz w:val="22"/>
        </w:rPr>
        <w:t xml:space="preserve">Our risk management system is purchased on behalf of all NHS Wales organisations by NHS Wales Shared Services Partnership (NWSSP) who hold the information you require. You can contact them on </w:t>
      </w:r>
      <w:hyperlink r:id="rId8" w:history="1">
        <w:r w:rsidRPr="0031073D">
          <w:rPr>
            <w:rStyle w:val="Hyperlink"/>
            <w:rFonts w:ascii="Verdana" w:hAnsi="Verdana" w:cs="Arial"/>
            <w:bCs/>
            <w:sz w:val="22"/>
          </w:rPr>
          <w:t>shared.services@wales.nhs.uk</w:t>
        </w:r>
      </w:hyperlink>
      <w:r w:rsidRPr="0031073D">
        <w:rPr>
          <w:rFonts w:ascii="Verdana" w:hAnsi="Verdana"/>
          <w:bCs/>
          <w:sz w:val="22"/>
        </w:rPr>
        <w:t xml:space="preserve"> </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94A1CF6"/>
    <w:multiLevelType w:val="hybridMultilevel"/>
    <w:tmpl w:val="5E0ED0F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25438D5"/>
    <w:multiLevelType w:val="hybridMultilevel"/>
    <w:tmpl w:val="49F8FD54"/>
    <w:lvl w:ilvl="0" w:tplc="6D1C5D9A">
      <w:start w:val="1"/>
      <w:numFmt w:val="decimal"/>
      <w:lvlText w:val="%1."/>
      <w:lvlJc w:val="left"/>
      <w:pPr>
        <w:ind w:left="1495" w:hanging="99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5"/>
  </w:num>
  <w:num w:numId="6">
    <w:abstractNumId w:val="4"/>
  </w:num>
  <w:num w:numId="7">
    <w:abstractNumId w:val="11"/>
  </w:num>
  <w:num w:numId="8">
    <w:abstractNumId w:val="16"/>
  </w:num>
  <w:num w:numId="9">
    <w:abstractNumId w:val="19"/>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1073D"/>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272C"/>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736AB"/>
    <w:rsid w:val="00F91A7E"/>
    <w:rsid w:val="00F96598"/>
    <w:rsid w:val="00FA0C91"/>
    <w:rsid w:val="00FA177F"/>
    <w:rsid w:val="00FB1656"/>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3107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red.service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102</TotalTime>
  <Pages>1</Pages>
  <Words>100</Words>
  <Characters>571</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2025-04-01T12:28:00Z</dcterms:modified>
</cp:coreProperties>
</file>