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76AA43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0671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25-C-041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76AA43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0671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25-C-041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1500DA1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BF68FD0" w14:textId="77777777" w:rsidR="00B06710" w:rsidRPr="00B06710" w:rsidRDefault="00B06710" w:rsidP="00B06710">
      <w:pPr>
        <w:rPr>
          <w:rFonts w:ascii="Verdana" w:eastAsia="Times New Roman" w:hAnsi="Verdana"/>
          <w:b/>
          <w:bCs/>
          <w:sz w:val="22"/>
          <w:szCs w:val="22"/>
        </w:rPr>
      </w:pPr>
      <w:r w:rsidRPr="00B06710">
        <w:rPr>
          <w:rFonts w:ascii="Verdana" w:eastAsia="Times New Roman" w:hAnsi="Verdana"/>
          <w:b/>
          <w:bCs/>
          <w:sz w:val="22"/>
          <w:szCs w:val="22"/>
        </w:rPr>
        <w:t>1. Can you please provide the following information in a table, for years 2020 to today.</w:t>
      </w:r>
    </w:p>
    <w:p w14:paraId="7CF7F0FB" w14:textId="77777777" w:rsidR="00B06710" w:rsidRPr="00B06710" w:rsidRDefault="00B06710" w:rsidP="00B06710">
      <w:pPr>
        <w:rPr>
          <w:rFonts w:ascii="Verdana" w:eastAsia="Times New Roman" w:hAnsi="Verdana"/>
          <w:b/>
          <w:bCs/>
          <w:sz w:val="22"/>
          <w:szCs w:val="22"/>
        </w:rPr>
      </w:pPr>
      <w:r w:rsidRPr="00B06710">
        <w:rPr>
          <w:rFonts w:ascii="Verdana" w:eastAsia="Times New Roman" w:hAnsi="Verdana"/>
          <w:b/>
          <w:bCs/>
          <w:sz w:val="22"/>
          <w:szCs w:val="22"/>
        </w:rPr>
        <w:t>The number of patients waiting less than two days for a GP appointment</w:t>
      </w:r>
    </w:p>
    <w:p w14:paraId="4EE4C5E4" w14:textId="77777777" w:rsidR="00B06710" w:rsidRPr="00B06710" w:rsidRDefault="00B06710" w:rsidP="00B06710">
      <w:pPr>
        <w:rPr>
          <w:rFonts w:ascii="Verdana" w:eastAsia="Times New Roman" w:hAnsi="Verdana"/>
          <w:b/>
          <w:bCs/>
          <w:sz w:val="22"/>
          <w:szCs w:val="22"/>
        </w:rPr>
      </w:pPr>
      <w:r w:rsidRPr="00B06710">
        <w:rPr>
          <w:rFonts w:ascii="Verdana" w:eastAsia="Times New Roman" w:hAnsi="Verdana"/>
          <w:b/>
          <w:bCs/>
          <w:sz w:val="22"/>
          <w:szCs w:val="22"/>
        </w:rPr>
        <w:t>The number of patients waiting between two and five days for a GP appointment</w:t>
      </w:r>
    </w:p>
    <w:p w14:paraId="3988ADA5" w14:textId="77777777" w:rsidR="00B06710" w:rsidRPr="00B06710" w:rsidRDefault="00B06710" w:rsidP="00B06710">
      <w:pPr>
        <w:rPr>
          <w:rFonts w:ascii="Verdana" w:eastAsia="Times New Roman" w:hAnsi="Verdana"/>
          <w:b/>
          <w:bCs/>
          <w:sz w:val="22"/>
          <w:szCs w:val="22"/>
        </w:rPr>
      </w:pPr>
      <w:r w:rsidRPr="00B06710">
        <w:rPr>
          <w:rFonts w:ascii="Verdana" w:eastAsia="Times New Roman" w:hAnsi="Verdana"/>
          <w:b/>
          <w:bCs/>
          <w:sz w:val="22"/>
          <w:szCs w:val="22"/>
        </w:rPr>
        <w:t>The number of patients waiting between six and ten days for a GP appointment</w:t>
      </w:r>
    </w:p>
    <w:p w14:paraId="4B7A6969" w14:textId="77777777" w:rsidR="00B06710" w:rsidRPr="00B06710" w:rsidRDefault="00B06710" w:rsidP="00B06710">
      <w:pPr>
        <w:rPr>
          <w:rFonts w:ascii="Verdana" w:eastAsia="Times New Roman" w:hAnsi="Verdana"/>
          <w:b/>
          <w:bCs/>
          <w:sz w:val="22"/>
          <w:szCs w:val="22"/>
        </w:rPr>
      </w:pPr>
      <w:r w:rsidRPr="00B06710">
        <w:rPr>
          <w:rFonts w:ascii="Verdana" w:eastAsia="Times New Roman" w:hAnsi="Verdana"/>
          <w:b/>
          <w:bCs/>
          <w:sz w:val="22"/>
          <w:szCs w:val="22"/>
        </w:rPr>
        <w:t>The number of patients waiting for more than ten days for a GP appointment</w:t>
      </w:r>
    </w:p>
    <w:p w14:paraId="2A1B00D4" w14:textId="77777777" w:rsidR="00B06710" w:rsidRPr="00B06710" w:rsidRDefault="00B06710" w:rsidP="00B06710">
      <w:pPr>
        <w:rPr>
          <w:rFonts w:ascii="Verdana" w:eastAsia="Times New Roman" w:hAnsi="Verdana"/>
          <w:b/>
          <w:bCs/>
          <w:sz w:val="22"/>
          <w:szCs w:val="22"/>
        </w:rPr>
      </w:pPr>
      <w:r w:rsidRPr="00B06710">
        <w:rPr>
          <w:rFonts w:ascii="Verdana" w:eastAsia="Times New Roman" w:hAnsi="Verdana"/>
          <w:b/>
          <w:bCs/>
          <w:sz w:val="22"/>
          <w:szCs w:val="22"/>
        </w:rPr>
        <w:t>2. Based on the current waiting list, what is the longest a person has been waiting for a GP appointment?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75970B72" w14:textId="32C54198" w:rsidR="00A10460" w:rsidRDefault="00B0671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G</w:t>
      </w:r>
      <w:r w:rsidRPr="00FC3B42">
        <w:rPr>
          <w:rFonts w:ascii="Verdana" w:hAnsi="Verdana"/>
          <w:sz w:val="22"/>
          <w:szCs w:val="22"/>
          <w:lang w:val="en"/>
        </w:rPr>
        <w:t xml:space="preserve">Ps are independent contractors and are not employees of SBU Health Board, therefore we would not hold this information.  Our website </w:t>
      </w:r>
      <w:r w:rsidRPr="00FC3B42">
        <w:rPr>
          <w:rFonts w:ascii="Verdana" w:hAnsi="Verdana" w:cs="Tahoma"/>
          <w:sz w:val="22"/>
          <w:szCs w:val="22"/>
        </w:rPr>
        <w:t xml:space="preserve">provides contact details for all GP practices with their preferred contact route and links to their individual websites: </w:t>
      </w:r>
      <w:hyperlink r:id="rId8" w:history="1">
        <w:r w:rsidRPr="00FC3B42">
          <w:rPr>
            <w:rStyle w:val="Hyperlink"/>
            <w:rFonts w:ascii="Verdana" w:hAnsi="Verdana" w:cs="Tahoma"/>
            <w:sz w:val="22"/>
            <w:szCs w:val="22"/>
          </w:rPr>
          <w:t>https://sbuhb.nhs.wales/community-se</w:t>
        </w:r>
        <w:r w:rsidRPr="00FC3B42">
          <w:rPr>
            <w:rStyle w:val="Hyperlink"/>
            <w:rFonts w:ascii="Verdana" w:hAnsi="Verdana" w:cs="Tahoma"/>
            <w:sz w:val="22"/>
            <w:szCs w:val="22"/>
          </w:rPr>
          <w:t>r</w:t>
        </w:r>
        <w:r w:rsidRPr="00FC3B42">
          <w:rPr>
            <w:rStyle w:val="Hyperlink"/>
            <w:rFonts w:ascii="Verdana" w:hAnsi="Verdana" w:cs="Tahoma"/>
            <w:sz w:val="22"/>
            <w:szCs w:val="22"/>
          </w:rPr>
          <w:t>vices/gps-dentists-pharmacies-etc/gps/</w:t>
        </w:r>
      </w:hyperlink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537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537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537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537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272C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06710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0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community-services/gps-dentists-pharmacies-etc/gps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67</TotalTime>
  <Pages>1</Pages>
  <Words>106</Words>
  <Characters>905</Characters>
  <Application>Microsoft Office Word</Application>
  <DocSecurity>0</DocSecurity>
  <Lines>23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2025-04-01T13:48:00Z</dcterms:modified>
</cp:coreProperties>
</file>