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F6C25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D44F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25-E-010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DF6C25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D44F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25-E-010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A8A5874" w14:textId="77777777" w:rsidR="005D44F8" w:rsidRPr="005D44F8" w:rsidRDefault="005D44F8" w:rsidP="005D44F8">
      <w:pPr>
        <w:shd w:val="clear" w:color="auto" w:fill="FFFFFF"/>
        <w:rPr>
          <w:rFonts w:ascii="Verdana" w:eastAsia="Times New Roman" w:hAnsi="Verdana"/>
          <w:b/>
          <w:bCs/>
          <w:sz w:val="22"/>
          <w:szCs w:val="22"/>
        </w:rPr>
      </w:pPr>
      <w:r w:rsidRPr="005D44F8">
        <w:rPr>
          <w:rFonts w:ascii="Verdana" w:eastAsia="Times New Roman" w:hAnsi="Verdana"/>
          <w:b/>
          <w:bCs/>
          <w:sz w:val="22"/>
          <w:szCs w:val="22"/>
        </w:rPr>
        <w:t>Could I request the following information for dental clinics within Swansea Bay UHB:</w:t>
      </w:r>
    </w:p>
    <w:p w14:paraId="548C8A16" w14:textId="2F392D72" w:rsidR="005D44F8" w:rsidRDefault="005D44F8" w:rsidP="005D44F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D44F8">
        <w:rPr>
          <w:rFonts w:ascii="Verdana" w:eastAsia="Times New Roman" w:hAnsi="Verdana"/>
          <w:b/>
          <w:bCs/>
          <w:sz w:val="22"/>
          <w:szCs w:val="22"/>
        </w:rPr>
        <w:t>Number of community dental chairs by site/location</w:t>
      </w:r>
    </w:p>
    <w:p w14:paraId="3F914209" w14:textId="39CF5229" w:rsidR="005D44F8" w:rsidRPr="005D44F8" w:rsidRDefault="005D44F8" w:rsidP="005D44F8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5D44F8">
        <w:rPr>
          <w:rFonts w:ascii="Verdana" w:hAnsi="Verdana"/>
          <w:sz w:val="22"/>
          <w:szCs w:val="22"/>
        </w:rPr>
        <w:t>Port Talbot Resource Centre</w:t>
      </w:r>
      <w:r w:rsidR="0055759B">
        <w:rPr>
          <w:rFonts w:ascii="Verdana" w:hAnsi="Verdana"/>
          <w:sz w:val="22"/>
          <w:szCs w:val="22"/>
        </w:rPr>
        <w:t xml:space="preserve"> (PTRC)</w:t>
      </w:r>
      <w:r w:rsidRPr="005D44F8">
        <w:rPr>
          <w:rFonts w:ascii="Verdana" w:hAnsi="Verdana"/>
          <w:sz w:val="22"/>
          <w:szCs w:val="22"/>
        </w:rPr>
        <w:t xml:space="preserve"> - 2 and 1 bariatric dental chair</w:t>
      </w:r>
    </w:p>
    <w:p w14:paraId="6C0F0C12" w14:textId="6A7BBEC0" w:rsidR="005D44F8" w:rsidRPr="005D44F8" w:rsidRDefault="005D44F8" w:rsidP="005D44F8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5D44F8">
        <w:rPr>
          <w:rFonts w:ascii="Verdana" w:hAnsi="Verdana"/>
          <w:sz w:val="22"/>
          <w:szCs w:val="22"/>
        </w:rPr>
        <w:t xml:space="preserve">Central Clinic – 3 </w:t>
      </w:r>
    </w:p>
    <w:p w14:paraId="2851B613" w14:textId="629D14E3" w:rsidR="005D44F8" w:rsidRPr="005D44F8" w:rsidRDefault="005D44F8" w:rsidP="005D44F8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5D44F8">
        <w:rPr>
          <w:rFonts w:ascii="Verdana" w:hAnsi="Verdana"/>
          <w:sz w:val="22"/>
          <w:szCs w:val="22"/>
        </w:rPr>
        <w:t>Dyfed Road – 2</w:t>
      </w:r>
    </w:p>
    <w:p w14:paraId="2E14B2A9" w14:textId="2635A42C" w:rsidR="005D44F8" w:rsidRPr="005D44F8" w:rsidRDefault="005D44F8" w:rsidP="005D44F8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5D44F8">
        <w:rPr>
          <w:rFonts w:ascii="Verdana" w:hAnsi="Verdana"/>
          <w:sz w:val="22"/>
          <w:szCs w:val="22"/>
        </w:rPr>
        <w:t>Pontardawe – 1</w:t>
      </w:r>
    </w:p>
    <w:p w14:paraId="3AC08B68" w14:textId="6410397D" w:rsidR="005D44F8" w:rsidRPr="005D44F8" w:rsidRDefault="005D44F8" w:rsidP="005D44F8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5D44F8">
        <w:rPr>
          <w:rFonts w:ascii="Verdana" w:hAnsi="Verdana"/>
          <w:sz w:val="22"/>
          <w:szCs w:val="22"/>
        </w:rPr>
        <w:t>Sway Road – 1</w:t>
      </w:r>
    </w:p>
    <w:p w14:paraId="6DAA40F4" w14:textId="74053F90" w:rsidR="005D44F8" w:rsidRPr="005D44F8" w:rsidRDefault="005D44F8" w:rsidP="005D44F8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5D44F8">
        <w:rPr>
          <w:rFonts w:ascii="Verdana" w:hAnsi="Verdana"/>
          <w:sz w:val="22"/>
          <w:szCs w:val="22"/>
        </w:rPr>
        <w:t>Ty Einon - 1</w:t>
      </w:r>
    </w:p>
    <w:p w14:paraId="2E9A5000" w14:textId="635B2A26" w:rsidR="005D44F8" w:rsidRDefault="005D44F8" w:rsidP="005D44F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D44F8">
        <w:rPr>
          <w:rFonts w:ascii="Verdana" w:eastAsia="Times New Roman" w:hAnsi="Verdana"/>
          <w:b/>
          <w:bCs/>
          <w:sz w:val="22"/>
          <w:szCs w:val="22"/>
        </w:rPr>
        <w:t>Number of idle or vacant (unused) community dental chairs by site/location per day</w:t>
      </w:r>
    </w:p>
    <w:p w14:paraId="50ADD7E2" w14:textId="225AF251" w:rsidR="0055759B" w:rsidRPr="0055759B" w:rsidRDefault="00B519A9" w:rsidP="0055759B">
      <w:pPr>
        <w:pStyle w:val="ListParagraph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The Community Dental Service (CDS) do not have any idle community dental chairs. </w:t>
      </w:r>
    </w:p>
    <w:p w14:paraId="70FBD9F4" w14:textId="0D2E8137" w:rsidR="005D44F8" w:rsidRDefault="005D44F8" w:rsidP="005D44F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D44F8">
        <w:rPr>
          <w:rFonts w:ascii="Verdana" w:eastAsia="Times New Roman" w:hAnsi="Verdana"/>
          <w:b/>
          <w:bCs/>
          <w:sz w:val="22"/>
          <w:szCs w:val="22"/>
        </w:rPr>
        <w:t xml:space="preserve">Name of organisation or company occupying/providing care from these community dental clinics, </w:t>
      </w:r>
      <w:proofErr w:type="gramStart"/>
      <w:r w:rsidRPr="005D44F8">
        <w:rPr>
          <w:rFonts w:ascii="Verdana" w:eastAsia="Times New Roman" w:hAnsi="Verdana"/>
          <w:b/>
          <w:bCs/>
          <w:sz w:val="22"/>
          <w:szCs w:val="22"/>
        </w:rPr>
        <w:t>i.e.</w:t>
      </w:r>
      <w:proofErr w:type="gramEnd"/>
      <w:r w:rsidRPr="005D44F8">
        <w:rPr>
          <w:rFonts w:ascii="Verdana" w:eastAsia="Times New Roman" w:hAnsi="Verdana"/>
          <w:b/>
          <w:bCs/>
          <w:sz w:val="22"/>
          <w:szCs w:val="22"/>
        </w:rPr>
        <w:t xml:space="preserve"> CDS, EDS or other</w:t>
      </w:r>
    </w:p>
    <w:p w14:paraId="4C1FC3AB" w14:textId="303F01F8" w:rsidR="005D44F8" w:rsidRPr="005D44F8" w:rsidRDefault="005D44F8" w:rsidP="005D44F8">
      <w:pPr>
        <w:shd w:val="clear" w:color="auto" w:fill="FFFFFF"/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5D44F8">
        <w:rPr>
          <w:rFonts w:ascii="Verdana" w:eastAsia="Times New Roman" w:hAnsi="Verdana"/>
          <w:sz w:val="22"/>
          <w:szCs w:val="22"/>
        </w:rPr>
        <w:t>C</w:t>
      </w:r>
      <w:r w:rsidR="00B519A9">
        <w:rPr>
          <w:rFonts w:ascii="Verdana" w:eastAsia="Times New Roman" w:hAnsi="Verdana"/>
          <w:sz w:val="22"/>
          <w:szCs w:val="22"/>
        </w:rPr>
        <w:t>ommunity Dental Service (C</w:t>
      </w:r>
      <w:r w:rsidRPr="005D44F8">
        <w:rPr>
          <w:rFonts w:ascii="Verdana" w:eastAsia="Times New Roman" w:hAnsi="Verdana"/>
          <w:sz w:val="22"/>
          <w:szCs w:val="22"/>
        </w:rPr>
        <w:t>DS</w:t>
      </w:r>
      <w:r w:rsidR="00B519A9">
        <w:rPr>
          <w:rFonts w:ascii="Verdana" w:eastAsia="Times New Roman" w:hAnsi="Verdana"/>
          <w:sz w:val="22"/>
          <w:szCs w:val="22"/>
        </w:rPr>
        <w:t>)</w:t>
      </w:r>
      <w:r w:rsidRPr="005D44F8">
        <w:rPr>
          <w:rFonts w:ascii="Verdana" w:eastAsia="Times New Roman" w:hAnsi="Verdana"/>
          <w:sz w:val="22"/>
          <w:szCs w:val="22"/>
        </w:rPr>
        <w:t>.</w:t>
      </w:r>
    </w:p>
    <w:p w14:paraId="6644CEA6" w14:textId="56F125B8" w:rsidR="004F001A" w:rsidRPr="00A10460" w:rsidRDefault="00421E7F" w:rsidP="005D44F8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911546572" o:spid="_x0000_i265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571428821" o:spid="_x0000_i265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1692698834" o:spid="_x0000_i265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2085410195" o:spid="_x0000_i265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F02CBD"/>
    <w:multiLevelType w:val="multilevel"/>
    <w:tmpl w:val="028E48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5759B"/>
    <w:rsid w:val="005925B8"/>
    <w:rsid w:val="0059485C"/>
    <w:rsid w:val="005D44F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1B09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519A9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98</Words>
  <Characters>575</Characters>
  <Application>Microsoft Office Word</Application>
  <DocSecurity>0</DocSecurity>
  <Lines>19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2025-06-17T12:12:00Z</dcterms:modified>
</cp:coreProperties>
</file>