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422A3A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C3347">
                              <w:rPr>
                                <w:rFonts w:ascii="Verdana" w:hAnsi="Verdana"/>
                                <w:b/>
                                <w:sz w:val="22"/>
                                <w:szCs w:val="22"/>
                              </w:rPr>
                              <w:t>25-E-018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422A3A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C3347">
                        <w:rPr>
                          <w:rFonts w:ascii="Verdana" w:hAnsi="Verdana"/>
                          <w:b/>
                          <w:sz w:val="22"/>
                          <w:szCs w:val="22"/>
                        </w:rPr>
                        <w:t>25-E-018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6076791" w14:textId="4AA646CF" w:rsidR="003C3347" w:rsidRPr="0096580D" w:rsidRDefault="003C3347" w:rsidP="0096580D">
      <w:pPr>
        <w:pStyle w:val="ListParagraph"/>
        <w:numPr>
          <w:ilvl w:val="0"/>
          <w:numId w:val="20"/>
        </w:numPr>
        <w:rPr>
          <w:rFonts w:ascii="Verdana" w:hAnsi="Verdana"/>
          <w:b/>
          <w:sz w:val="22"/>
        </w:rPr>
      </w:pPr>
      <w:bookmarkStart w:id="0" w:name="_Hlk203467782"/>
      <w:r w:rsidRPr="003C3347">
        <w:rPr>
          <w:rFonts w:ascii="Verdana" w:hAnsi="Verdana"/>
          <w:b/>
          <w:sz w:val="22"/>
        </w:rPr>
        <w:t>Does your health board have an executive board or committee where health research strategy is set? e.g. a Research and Innovation Board or other relevant high-level board.</w:t>
      </w:r>
      <w:r w:rsidR="0096580D">
        <w:rPr>
          <w:rFonts w:ascii="Verdana" w:hAnsi="Verdana"/>
          <w:b/>
          <w:sz w:val="22"/>
        </w:rPr>
        <w:br/>
      </w:r>
      <w:r w:rsidR="0096580D" w:rsidRPr="0096580D">
        <w:rPr>
          <w:rFonts w:ascii="Verdana" w:hAnsi="Verdana"/>
          <w:bCs/>
          <w:sz w:val="22"/>
        </w:rPr>
        <w:t>Yes, Digital, Data, Research &amp; Innovation Committee</w:t>
      </w:r>
      <w:r w:rsidR="0096580D">
        <w:rPr>
          <w:rFonts w:ascii="Verdana" w:hAnsi="Verdana"/>
          <w:bCs/>
          <w:sz w:val="22"/>
        </w:rPr>
        <w:br/>
      </w:r>
    </w:p>
    <w:p w14:paraId="05C24E46" w14:textId="45847585" w:rsidR="003C3347" w:rsidRPr="0096580D" w:rsidRDefault="003C3347" w:rsidP="0096580D">
      <w:pPr>
        <w:pStyle w:val="ListParagraph"/>
        <w:numPr>
          <w:ilvl w:val="0"/>
          <w:numId w:val="20"/>
        </w:numPr>
        <w:rPr>
          <w:rFonts w:ascii="Verdana" w:hAnsi="Verdana"/>
          <w:b/>
          <w:sz w:val="22"/>
        </w:rPr>
      </w:pPr>
      <w:r w:rsidRPr="003C3347">
        <w:rPr>
          <w:rFonts w:ascii="Verdana" w:hAnsi="Verdana"/>
          <w:b/>
          <w:sz w:val="22"/>
        </w:rPr>
        <w:t>If yes, is there a PPIE (patient public involvement engagement) representative on this board with the specific remit to provide insights into research agenda setting from the perspective of a patient with lived experience of health issues or as a member of the public/community? [I am not referring to the presence of a lay chair]</w:t>
      </w:r>
      <w:r w:rsidR="0096580D">
        <w:rPr>
          <w:rFonts w:ascii="Verdana" w:hAnsi="Verdana"/>
          <w:b/>
          <w:sz w:val="22"/>
        </w:rPr>
        <w:t>.</w:t>
      </w:r>
      <w:r w:rsidR="0096580D">
        <w:rPr>
          <w:rFonts w:ascii="Verdana" w:hAnsi="Verdana"/>
          <w:b/>
          <w:sz w:val="22"/>
        </w:rPr>
        <w:br/>
      </w:r>
      <w:r w:rsidR="00832C43">
        <w:rPr>
          <w:rFonts w:ascii="Verdana" w:hAnsi="Verdana"/>
          <w:bCs/>
          <w:sz w:val="22"/>
        </w:rPr>
        <w:t>There is no specific PPIE representative, however t</w:t>
      </w:r>
      <w:r w:rsidR="0008118A">
        <w:rPr>
          <w:rFonts w:ascii="Verdana" w:hAnsi="Verdana"/>
          <w:bCs/>
          <w:sz w:val="22"/>
        </w:rPr>
        <w:t xml:space="preserve">he </w:t>
      </w:r>
      <w:r w:rsidR="0096580D" w:rsidRPr="0096580D">
        <w:rPr>
          <w:rFonts w:ascii="Verdana" w:hAnsi="Verdana"/>
          <w:bCs/>
          <w:sz w:val="22"/>
        </w:rPr>
        <w:t xml:space="preserve">Vice Chair </w:t>
      </w:r>
      <w:r w:rsidR="00832C43">
        <w:rPr>
          <w:rFonts w:ascii="Verdana" w:hAnsi="Verdana"/>
          <w:bCs/>
          <w:sz w:val="22"/>
        </w:rPr>
        <w:t xml:space="preserve">(who is an Independent Member of the Board) </w:t>
      </w:r>
      <w:r w:rsidR="0096580D">
        <w:rPr>
          <w:rFonts w:ascii="Verdana" w:hAnsi="Verdana"/>
          <w:bCs/>
          <w:sz w:val="22"/>
        </w:rPr>
        <w:t xml:space="preserve">of </w:t>
      </w:r>
      <w:r w:rsidR="0008118A">
        <w:rPr>
          <w:rFonts w:ascii="Verdana" w:hAnsi="Verdana"/>
          <w:bCs/>
          <w:sz w:val="22"/>
        </w:rPr>
        <w:t xml:space="preserve">the </w:t>
      </w:r>
      <w:r w:rsidR="0096580D" w:rsidRPr="0096580D">
        <w:rPr>
          <w:rFonts w:ascii="Verdana" w:hAnsi="Verdana"/>
          <w:bCs/>
          <w:sz w:val="22"/>
        </w:rPr>
        <w:t xml:space="preserve">Digital, Data, Research &amp; Innovation Committee </w:t>
      </w:r>
      <w:r w:rsidR="0096580D">
        <w:rPr>
          <w:rFonts w:ascii="Verdana" w:hAnsi="Verdana"/>
          <w:bCs/>
          <w:sz w:val="22"/>
        </w:rPr>
        <w:t>is</w:t>
      </w:r>
      <w:r w:rsidR="0096580D" w:rsidRPr="0096580D">
        <w:rPr>
          <w:rFonts w:ascii="Verdana" w:hAnsi="Verdana"/>
          <w:bCs/>
          <w:sz w:val="22"/>
        </w:rPr>
        <w:t xml:space="preserve"> representative for community</w:t>
      </w:r>
      <w:r w:rsidR="001C12FE">
        <w:rPr>
          <w:rFonts w:ascii="Verdana" w:hAnsi="Verdana"/>
          <w:bCs/>
          <w:sz w:val="22"/>
        </w:rPr>
        <w:t xml:space="preserve"> services</w:t>
      </w:r>
      <w:r w:rsidR="0096580D" w:rsidRPr="0096580D">
        <w:rPr>
          <w:rFonts w:ascii="Verdana" w:hAnsi="Verdana"/>
          <w:bCs/>
          <w:sz w:val="22"/>
        </w:rPr>
        <w:t xml:space="preserve"> on the Board</w:t>
      </w:r>
      <w:r w:rsidR="0096580D">
        <w:rPr>
          <w:rFonts w:ascii="Verdana" w:hAnsi="Verdana"/>
          <w:bCs/>
          <w:sz w:val="22"/>
        </w:rPr>
        <w:t>.</w:t>
      </w:r>
      <w:r w:rsidR="0096580D">
        <w:rPr>
          <w:rFonts w:ascii="Verdana" w:hAnsi="Verdana"/>
          <w:bCs/>
          <w:sz w:val="22"/>
        </w:rPr>
        <w:br/>
      </w:r>
    </w:p>
    <w:p w14:paraId="43E83357" w14:textId="77777777" w:rsidR="00A31377" w:rsidRPr="00A31377" w:rsidRDefault="003C3347" w:rsidP="00216C66">
      <w:pPr>
        <w:pStyle w:val="ListParagraph"/>
        <w:numPr>
          <w:ilvl w:val="0"/>
          <w:numId w:val="20"/>
        </w:numPr>
        <w:rPr>
          <w:rFonts w:ascii="Verdana" w:hAnsi="Verdana"/>
          <w:b/>
          <w:sz w:val="22"/>
        </w:rPr>
      </w:pPr>
      <w:r w:rsidRPr="0096580D">
        <w:rPr>
          <w:rFonts w:ascii="Verdana" w:hAnsi="Verdana"/>
          <w:b/>
          <w:sz w:val="22"/>
        </w:rPr>
        <w:t>Is there a PPIE advisory structure (e.g. board, committee, panel) which provides PPIE insights to inform the work of the executive board? (not within individual study groups- I refer to high level feedback into your research strategy meetings).</w:t>
      </w:r>
      <w:r w:rsidR="0096580D" w:rsidRPr="0096580D">
        <w:rPr>
          <w:rFonts w:ascii="Verdana" w:hAnsi="Verdana"/>
          <w:b/>
          <w:sz w:val="22"/>
        </w:rPr>
        <w:br/>
      </w:r>
      <w:r w:rsidR="00832C43" w:rsidRPr="00832C43">
        <w:rPr>
          <w:rFonts w:ascii="Verdana" w:hAnsi="Verdana"/>
          <w:bCs/>
          <w:sz w:val="22"/>
        </w:rPr>
        <w:t>Not applicabl</w:t>
      </w:r>
      <w:r w:rsidR="00A31377">
        <w:rPr>
          <w:rFonts w:ascii="Verdana" w:hAnsi="Verdana"/>
          <w:bCs/>
          <w:sz w:val="22"/>
        </w:rPr>
        <w:t>e.</w:t>
      </w:r>
    </w:p>
    <w:p w14:paraId="0F401FB0" w14:textId="70BB7176" w:rsidR="003C3347" w:rsidRPr="00A31377" w:rsidRDefault="00A31377" w:rsidP="00A31377">
      <w:pPr>
        <w:pStyle w:val="PlainText"/>
        <w:ind w:left="865"/>
        <w:rPr>
          <w:rFonts w:ascii="Verdana" w:hAnsi="Verdana"/>
        </w:rPr>
      </w:pPr>
      <w:r w:rsidRPr="00A31377">
        <w:rPr>
          <w:rFonts w:ascii="Verdana" w:hAnsi="Verdana"/>
        </w:rPr>
        <w:t xml:space="preserve">We have structures across the organisation where service user, carer and third sector representation </w:t>
      </w:r>
      <w:proofErr w:type="gramStart"/>
      <w:r w:rsidRPr="00A31377">
        <w:rPr>
          <w:rFonts w:ascii="Verdana" w:hAnsi="Verdana"/>
        </w:rPr>
        <w:t>is</w:t>
      </w:r>
      <w:proofErr w:type="gramEnd"/>
      <w:r w:rsidRPr="00A31377">
        <w:rPr>
          <w:rFonts w:ascii="Verdana" w:hAnsi="Verdana"/>
        </w:rPr>
        <w:t xml:space="preserve"> embedded into Health Board Structures including Stakeholder Reference Group (SRG), Accessibility Reference Group (ARG), Accessibility Focus Group (AFG) and Strategic Equality Diversity and Belonging Group (SEDBG). These provide invaluable opportunities for the Health Board to share their perspective and shape key aspects of work including policies, strategies, services etc.</w:t>
      </w:r>
      <w:r w:rsidR="001B6C35">
        <w:rPr>
          <w:rFonts w:ascii="Verdana" w:hAnsi="Verdana"/>
        </w:rPr>
        <w:t xml:space="preserve">  The Stakeholder Reference Group has a wide range of user, carer and third sector representatives, the SRG is an advisory committee to the Board and the Chair of the SRG attends Board meetings with speaking rights.  The Health Board approach to PPI is to support people to represent communities (either geographical or interest area) with underpinning networks so that they represent a collective view rather than their single perspective.</w:t>
      </w:r>
      <w:r w:rsidR="0096580D" w:rsidRPr="00A31377">
        <w:rPr>
          <w:rFonts w:ascii="Verdana" w:hAnsi="Verdana"/>
          <w:b/>
        </w:rPr>
        <w:br/>
      </w:r>
    </w:p>
    <w:p w14:paraId="2A0C676C" w14:textId="72129BD0" w:rsidR="003C3347" w:rsidRPr="003C3347" w:rsidRDefault="003C3347" w:rsidP="003C3347">
      <w:pPr>
        <w:pStyle w:val="ListParagraph"/>
        <w:numPr>
          <w:ilvl w:val="0"/>
          <w:numId w:val="20"/>
        </w:numPr>
        <w:rPr>
          <w:rFonts w:ascii="Verdana" w:hAnsi="Verdana"/>
          <w:b/>
          <w:sz w:val="22"/>
        </w:rPr>
      </w:pPr>
      <w:r w:rsidRPr="003C3347">
        <w:rPr>
          <w:rFonts w:ascii="Verdana" w:hAnsi="Verdana"/>
          <w:b/>
          <w:sz w:val="22"/>
        </w:rPr>
        <w:t xml:space="preserve">Is there a PPIE representative on medical specialty specific boards </w:t>
      </w:r>
      <w:proofErr w:type="spellStart"/>
      <w:r w:rsidRPr="003C3347">
        <w:rPr>
          <w:rFonts w:ascii="Verdana" w:hAnsi="Verdana"/>
          <w:b/>
          <w:sz w:val="22"/>
        </w:rPr>
        <w:t>e.g</w:t>
      </w:r>
      <w:proofErr w:type="spellEnd"/>
      <w:r w:rsidRPr="003C3347">
        <w:rPr>
          <w:rFonts w:ascii="Verdana" w:hAnsi="Verdana"/>
          <w:b/>
          <w:sz w:val="22"/>
        </w:rPr>
        <w:t xml:space="preserve"> women's health?</w:t>
      </w:r>
      <w:r w:rsidR="000D722B">
        <w:rPr>
          <w:rFonts w:ascii="Verdana" w:hAnsi="Verdana"/>
          <w:b/>
          <w:sz w:val="22"/>
        </w:rPr>
        <w:br/>
      </w:r>
      <w:r w:rsidR="00D82F8F">
        <w:rPr>
          <w:rFonts w:ascii="Verdana" w:hAnsi="Verdana"/>
          <w:bCs/>
          <w:sz w:val="22"/>
        </w:rPr>
        <w:t>No</w:t>
      </w:r>
      <w:r w:rsidR="00AA3B65">
        <w:rPr>
          <w:rFonts w:ascii="Verdana" w:hAnsi="Verdana"/>
          <w:bCs/>
          <w:sz w:val="22"/>
        </w:rPr>
        <w:t>, however p</w:t>
      </w:r>
      <w:r w:rsidR="00AA3B65" w:rsidRPr="00AA3B65">
        <w:rPr>
          <w:rFonts w:ascii="Verdana" w:hAnsi="Verdana"/>
          <w:bCs/>
          <w:sz w:val="22"/>
        </w:rPr>
        <w:t xml:space="preserve">atient and </w:t>
      </w:r>
      <w:r w:rsidR="00AA3B65">
        <w:rPr>
          <w:rFonts w:ascii="Verdana" w:hAnsi="Verdana"/>
          <w:bCs/>
          <w:sz w:val="22"/>
        </w:rPr>
        <w:t>p</w:t>
      </w:r>
      <w:r w:rsidR="00AA3B65" w:rsidRPr="00AA3B65">
        <w:rPr>
          <w:rFonts w:ascii="Verdana" w:hAnsi="Verdana"/>
          <w:bCs/>
          <w:sz w:val="22"/>
        </w:rPr>
        <w:t>ublic involvement in partnerships is discussed as part of the terms of reference for each board when discussing membership.</w:t>
      </w:r>
      <w:r w:rsidR="005D6524">
        <w:rPr>
          <w:rFonts w:ascii="Verdana" w:hAnsi="Verdana"/>
          <w:bCs/>
          <w:sz w:val="22"/>
        </w:rPr>
        <w:t xml:space="preserve">  Our approach is to ensure that views from service users / carers and other </w:t>
      </w:r>
      <w:r w:rsidR="005D6524">
        <w:rPr>
          <w:rFonts w:ascii="Verdana" w:hAnsi="Verdana"/>
          <w:bCs/>
          <w:sz w:val="22"/>
        </w:rPr>
        <w:lastRenderedPageBreak/>
        <w:t>stakeholders are fed into such groups rather than have token representatives.</w:t>
      </w:r>
      <w:r w:rsidR="00AA3B65" w:rsidRPr="00AA3B65">
        <w:rPr>
          <w:rFonts w:ascii="Verdana" w:hAnsi="Verdana"/>
          <w:bCs/>
          <w:sz w:val="22"/>
        </w:rPr>
        <w:t xml:space="preserve"> </w:t>
      </w:r>
      <w:r w:rsidR="00AA3B65">
        <w:rPr>
          <w:rFonts w:ascii="Verdana" w:hAnsi="Verdana"/>
          <w:bCs/>
          <w:sz w:val="22"/>
        </w:rPr>
        <w:t xml:space="preserve">The </w:t>
      </w:r>
      <w:r w:rsidR="00AA3B65" w:rsidRPr="00AA3B65">
        <w:rPr>
          <w:rFonts w:ascii="Verdana" w:hAnsi="Verdana"/>
          <w:bCs/>
          <w:sz w:val="22"/>
        </w:rPr>
        <w:t>Women</w:t>
      </w:r>
      <w:r w:rsidR="00AA3B65">
        <w:rPr>
          <w:rFonts w:ascii="Verdana" w:hAnsi="Verdana"/>
          <w:bCs/>
          <w:sz w:val="22"/>
        </w:rPr>
        <w:t>’</w:t>
      </w:r>
      <w:r w:rsidR="00AA3B65" w:rsidRPr="00AA3B65">
        <w:rPr>
          <w:rFonts w:ascii="Verdana" w:hAnsi="Verdana"/>
          <w:bCs/>
          <w:sz w:val="22"/>
        </w:rPr>
        <w:t>s Health</w:t>
      </w:r>
      <w:r w:rsidR="005D6524">
        <w:rPr>
          <w:rFonts w:ascii="Verdana" w:hAnsi="Verdana"/>
          <w:bCs/>
          <w:sz w:val="22"/>
        </w:rPr>
        <w:t xml:space="preserve"> Steering</w:t>
      </w:r>
      <w:r w:rsidR="00AA3B65" w:rsidRPr="00AA3B65">
        <w:rPr>
          <w:rFonts w:ascii="Verdana" w:hAnsi="Verdana"/>
          <w:bCs/>
          <w:sz w:val="22"/>
        </w:rPr>
        <w:t xml:space="preserve"> Group is a newly formed group, where patient and public engagement has formed </w:t>
      </w:r>
      <w:r w:rsidR="005D6524">
        <w:rPr>
          <w:rFonts w:ascii="Verdana" w:hAnsi="Verdana"/>
          <w:bCs/>
          <w:sz w:val="22"/>
        </w:rPr>
        <w:t xml:space="preserve">a key </w:t>
      </w:r>
      <w:r w:rsidR="00AA3B65" w:rsidRPr="00AA3B65">
        <w:rPr>
          <w:rFonts w:ascii="Verdana" w:hAnsi="Verdana"/>
          <w:bCs/>
          <w:sz w:val="22"/>
        </w:rPr>
        <w:t>part of the discussions thus far</w:t>
      </w:r>
      <w:r w:rsidR="00AA3B65">
        <w:rPr>
          <w:rFonts w:ascii="Verdana" w:hAnsi="Verdana"/>
          <w:bCs/>
          <w:sz w:val="22"/>
        </w:rPr>
        <w:t>.</w:t>
      </w:r>
      <w:r w:rsidR="00AA3B65" w:rsidRPr="00AA3B65">
        <w:rPr>
          <w:rFonts w:ascii="Verdana" w:hAnsi="Verdana"/>
          <w:bCs/>
          <w:sz w:val="22"/>
        </w:rPr>
        <w:t xml:space="preserve"> </w:t>
      </w:r>
      <w:r w:rsidR="005D6524">
        <w:rPr>
          <w:rFonts w:ascii="Verdana" w:hAnsi="Verdana"/>
          <w:bCs/>
          <w:sz w:val="22"/>
        </w:rPr>
        <w:t xml:space="preserve">We will be developing a Women’s Network with our communities which will then provide representation and views to the Steering Group and will be discussing with them their views on the priorities within Swansea Bay which require action to improve women’s health.  </w:t>
      </w:r>
      <w:r w:rsidR="00AA3B65">
        <w:rPr>
          <w:rFonts w:ascii="Verdana" w:hAnsi="Verdana"/>
          <w:bCs/>
          <w:sz w:val="22"/>
        </w:rPr>
        <w:t>E</w:t>
      </w:r>
      <w:r w:rsidR="00AA3B65" w:rsidRPr="00AA3B65">
        <w:rPr>
          <w:rFonts w:ascii="Verdana" w:hAnsi="Verdana"/>
          <w:bCs/>
          <w:sz w:val="22"/>
        </w:rPr>
        <w:t>very board is evolving and changes are frequently made on the membership to ensure each board aims and goals are met.</w:t>
      </w:r>
      <w:r w:rsidR="00AA3B65">
        <w:rPr>
          <w:rFonts w:ascii="Verdana" w:hAnsi="Verdana"/>
          <w:bCs/>
          <w:sz w:val="22"/>
        </w:rPr>
        <w:t xml:space="preserve"> T</w:t>
      </w:r>
      <w:r w:rsidR="00AA3B65" w:rsidRPr="00AA3B65">
        <w:rPr>
          <w:rFonts w:ascii="Verdana" w:hAnsi="Verdana"/>
          <w:bCs/>
          <w:sz w:val="22"/>
        </w:rPr>
        <w:t>his engagement is a priority for our services and health board.</w:t>
      </w:r>
      <w:r w:rsidR="000D722B">
        <w:rPr>
          <w:rFonts w:ascii="Verdana" w:hAnsi="Verdana"/>
          <w:b/>
          <w:sz w:val="22"/>
        </w:rPr>
        <w:br/>
      </w:r>
    </w:p>
    <w:p w14:paraId="48D68D48" w14:textId="377688A3" w:rsidR="003C3347" w:rsidRPr="00D47DBB" w:rsidRDefault="003C3347" w:rsidP="00D47DBB">
      <w:pPr>
        <w:pStyle w:val="ListParagraph"/>
        <w:numPr>
          <w:ilvl w:val="0"/>
          <w:numId w:val="20"/>
        </w:numPr>
        <w:rPr>
          <w:rFonts w:ascii="Verdana" w:hAnsi="Verdana"/>
          <w:b/>
          <w:sz w:val="22"/>
        </w:rPr>
      </w:pPr>
      <w:r w:rsidRPr="003C3347">
        <w:rPr>
          <w:rFonts w:ascii="Verdana" w:hAnsi="Verdana"/>
          <w:b/>
          <w:sz w:val="22"/>
        </w:rPr>
        <w:t>If yes to question 2, 3 or 4, please provide the most recent minutes/agenda with a list of members with designated roles/remits (not names).</w:t>
      </w:r>
      <w:r w:rsidR="00832C43">
        <w:rPr>
          <w:rFonts w:ascii="Verdana" w:hAnsi="Verdana"/>
          <w:b/>
          <w:sz w:val="22"/>
        </w:rPr>
        <w:br/>
      </w:r>
      <w:r w:rsidR="00856383" w:rsidRPr="00FC3B42">
        <w:rPr>
          <w:rFonts w:ascii="Verdana" w:hAnsi="Verdana" w:cs="Tahoma"/>
          <w:sz w:val="22"/>
          <w:szCs w:val="22"/>
        </w:rPr>
        <w:t>I can confirm that the information you are seeking is held on</w:t>
      </w:r>
      <w:r w:rsidR="00856383">
        <w:rPr>
          <w:rFonts w:ascii="Verdana" w:hAnsi="Verdana" w:cs="Tahoma"/>
          <w:sz w:val="22"/>
          <w:szCs w:val="22"/>
        </w:rPr>
        <w:t>line</w:t>
      </w:r>
      <w:r w:rsidR="00856383" w:rsidRPr="00FC3B42">
        <w:rPr>
          <w:rFonts w:ascii="Verdana" w:hAnsi="Verdana" w:cs="Tahoma"/>
          <w:sz w:val="22"/>
          <w:szCs w:val="22"/>
        </w:rPr>
        <w:t xml:space="preserve">. Under Section 21 of the </w:t>
      </w:r>
      <w:smartTag w:uri="urn:schemas-microsoft-com:office:smarttags" w:element="address">
        <w:r w:rsidR="00856383" w:rsidRPr="00FC3B42">
          <w:rPr>
            <w:rFonts w:ascii="Verdana" w:hAnsi="Verdana" w:cs="Tahoma"/>
            <w:sz w:val="22"/>
            <w:szCs w:val="22"/>
          </w:rPr>
          <w:t>Freedom of Information</w:t>
        </w:r>
      </w:smartTag>
      <w:r w:rsidR="00856383" w:rsidRPr="00FC3B42">
        <w:rPr>
          <w:rFonts w:ascii="Verdana" w:hAnsi="Verdana" w:cs="Tahoma"/>
          <w:sz w:val="22"/>
          <w:szCs w:val="22"/>
        </w:rPr>
        <w:t xml:space="preserve"> Act </w:t>
      </w:r>
      <w:r w:rsidR="00856383" w:rsidRPr="00FC3B42">
        <w:rPr>
          <w:rFonts w:ascii="Verdana" w:hAnsi="Verdana"/>
          <w:sz w:val="22"/>
          <w:szCs w:val="22"/>
        </w:rPr>
        <w:t>(information accessible by other means)</w:t>
      </w:r>
      <w:r w:rsidR="00856383" w:rsidRPr="00FC3B42">
        <w:rPr>
          <w:rFonts w:ascii="Verdana" w:hAnsi="Verdana" w:cs="Tahoma"/>
          <w:sz w:val="22"/>
          <w:szCs w:val="22"/>
        </w:rPr>
        <w:t xml:space="preserve">, we are not required to provide information in response to a request if the information is already reasonably accessible to you. </w:t>
      </w:r>
      <w:r w:rsidR="00856383" w:rsidRPr="00FC3B42">
        <w:rPr>
          <w:rFonts w:ascii="Verdana" w:hAnsi="Verdana"/>
          <w:sz w:val="22"/>
          <w:szCs w:val="22"/>
        </w:rPr>
        <w:t>May I therefore recommend that you look at this link to obtain the information you require:</w:t>
      </w:r>
      <w:r w:rsidR="00856383">
        <w:rPr>
          <w:rFonts w:ascii="Verdana" w:hAnsi="Verdana"/>
          <w:sz w:val="22"/>
          <w:szCs w:val="22"/>
        </w:rPr>
        <w:t xml:space="preserve"> </w:t>
      </w:r>
      <w:hyperlink r:id="rId8" w:history="1">
        <w:r w:rsidR="00856383" w:rsidRPr="00181164">
          <w:rPr>
            <w:rStyle w:val="Hyperlink"/>
            <w:rFonts w:ascii="Verdana" w:hAnsi="Verdana" w:cs="Arial"/>
            <w:sz w:val="22"/>
            <w:szCs w:val="22"/>
          </w:rPr>
          <w:t>https://sbuhb.nhs.wales/about-us/key-documents-folder/digital-data-research-and-innovation-committee/digital-data-research-and-innovation-committee-march-2025/</w:t>
        </w:r>
      </w:hyperlink>
      <w:r w:rsidR="00856383">
        <w:rPr>
          <w:rFonts w:ascii="Verdana" w:hAnsi="Verdana"/>
          <w:sz w:val="22"/>
          <w:szCs w:val="22"/>
        </w:rPr>
        <w:t xml:space="preserve"> </w:t>
      </w:r>
      <w:r w:rsidR="00D47DBB">
        <w:rPr>
          <w:rFonts w:ascii="Verdana" w:hAnsi="Verdana"/>
          <w:sz w:val="22"/>
          <w:szCs w:val="22"/>
        </w:rPr>
        <w:br/>
      </w:r>
    </w:p>
    <w:p w14:paraId="3E0A7A00" w14:textId="615A1FC9" w:rsidR="003C3347" w:rsidRPr="00A31377" w:rsidRDefault="003C3347" w:rsidP="00A31377">
      <w:pPr>
        <w:pStyle w:val="ListParagraph"/>
        <w:numPr>
          <w:ilvl w:val="0"/>
          <w:numId w:val="20"/>
        </w:numPr>
        <w:rPr>
          <w:rFonts w:ascii="Verdana" w:hAnsi="Verdana"/>
          <w:b/>
          <w:sz w:val="22"/>
        </w:rPr>
      </w:pPr>
      <w:r w:rsidRPr="003C3347">
        <w:rPr>
          <w:rFonts w:ascii="Verdana" w:hAnsi="Verdana"/>
          <w:b/>
          <w:sz w:val="22"/>
        </w:rPr>
        <w:t>Are PPIE representatives remunerated?</w:t>
      </w:r>
      <w:r w:rsidR="0096580D">
        <w:rPr>
          <w:rFonts w:ascii="Verdana" w:hAnsi="Verdana"/>
          <w:b/>
          <w:sz w:val="22"/>
        </w:rPr>
        <w:br/>
      </w:r>
      <w:r w:rsidR="00832C43">
        <w:rPr>
          <w:rFonts w:ascii="Verdana" w:hAnsi="Verdana"/>
          <w:bCs/>
          <w:sz w:val="22"/>
        </w:rPr>
        <w:t>PPIE representatives</w:t>
      </w:r>
      <w:r w:rsidR="0096580D" w:rsidRPr="0096580D">
        <w:rPr>
          <w:rFonts w:ascii="Verdana" w:hAnsi="Verdana"/>
          <w:bCs/>
          <w:sz w:val="22"/>
        </w:rPr>
        <w:t xml:space="preserve"> </w:t>
      </w:r>
      <w:r w:rsidR="00832C43">
        <w:rPr>
          <w:rFonts w:ascii="Verdana" w:hAnsi="Verdana"/>
          <w:bCs/>
          <w:sz w:val="22"/>
        </w:rPr>
        <w:t xml:space="preserve">have expenses paid for </w:t>
      </w:r>
      <w:r w:rsidR="005D6524">
        <w:rPr>
          <w:rFonts w:ascii="Verdana" w:hAnsi="Verdana"/>
          <w:bCs/>
          <w:sz w:val="22"/>
        </w:rPr>
        <w:t xml:space="preserve">both </w:t>
      </w:r>
      <w:r w:rsidR="0096580D" w:rsidRPr="0096580D">
        <w:rPr>
          <w:rFonts w:ascii="Verdana" w:hAnsi="Verdana"/>
          <w:bCs/>
          <w:sz w:val="22"/>
        </w:rPr>
        <w:t>R&amp;D study specific groups</w:t>
      </w:r>
      <w:r w:rsidR="005D6524">
        <w:rPr>
          <w:rFonts w:ascii="Verdana" w:hAnsi="Verdana"/>
          <w:bCs/>
          <w:sz w:val="22"/>
        </w:rPr>
        <w:t xml:space="preserve"> and attendance at other Health Board groups</w:t>
      </w:r>
      <w:r w:rsidR="00832C43">
        <w:rPr>
          <w:rFonts w:ascii="Verdana" w:hAnsi="Verdana"/>
          <w:bCs/>
          <w:sz w:val="22"/>
        </w:rPr>
        <w:t>.</w:t>
      </w:r>
      <w:r w:rsidR="00832C43">
        <w:rPr>
          <w:rFonts w:ascii="Verdana" w:hAnsi="Verdana"/>
          <w:bCs/>
          <w:sz w:val="22"/>
        </w:rPr>
        <w:br/>
        <w:t xml:space="preserve">Independent Members are renumerated for their position on the Board, not specifically for R&amp;D </w:t>
      </w:r>
      <w:r w:rsidR="00A31377">
        <w:rPr>
          <w:rFonts w:ascii="Verdana" w:hAnsi="Verdana"/>
          <w:bCs/>
          <w:sz w:val="22"/>
        </w:rPr>
        <w:t xml:space="preserve">related </w:t>
      </w:r>
      <w:r w:rsidR="00832C43">
        <w:rPr>
          <w:rFonts w:ascii="Verdana" w:hAnsi="Verdana"/>
          <w:bCs/>
          <w:sz w:val="22"/>
        </w:rPr>
        <w:t>duties.</w:t>
      </w:r>
      <w:r w:rsidR="005D6524">
        <w:rPr>
          <w:rFonts w:ascii="Verdana" w:hAnsi="Verdana"/>
          <w:bCs/>
          <w:sz w:val="22"/>
        </w:rPr>
        <w:t xml:space="preserve">  The SRG Chair and Vice Chair’s organisations receive a stipend to recompense for the release of their time.</w:t>
      </w:r>
      <w:r w:rsidR="00A31377">
        <w:rPr>
          <w:rFonts w:ascii="Verdana" w:hAnsi="Verdana"/>
          <w:bCs/>
          <w:sz w:val="22"/>
        </w:rPr>
        <w:br/>
      </w:r>
    </w:p>
    <w:p w14:paraId="2178A95B" w14:textId="3A9A2F8A" w:rsidR="00873328" w:rsidRPr="00D65264" w:rsidRDefault="003C3347" w:rsidP="001A5FE3">
      <w:pPr>
        <w:pStyle w:val="ListParagraph"/>
        <w:numPr>
          <w:ilvl w:val="0"/>
          <w:numId w:val="20"/>
        </w:numPr>
        <w:rPr>
          <w:rFonts w:ascii="Verdana" w:hAnsi="Verdana"/>
          <w:b/>
          <w:bCs/>
          <w:noProof/>
          <w:sz w:val="22"/>
          <w:szCs w:val="22"/>
        </w:rPr>
      </w:pPr>
      <w:r w:rsidRPr="00D65264">
        <w:rPr>
          <w:rFonts w:ascii="Verdana" w:hAnsi="Verdana"/>
          <w:b/>
          <w:sz w:val="22"/>
        </w:rPr>
        <w:t>Do you require PPIE representatives to do any training? If yes, please specify e.g. NIHR training or in house-training.</w:t>
      </w:r>
      <w:r w:rsidR="0096580D" w:rsidRPr="00D65264">
        <w:rPr>
          <w:rFonts w:ascii="Verdana" w:hAnsi="Verdana"/>
          <w:b/>
          <w:sz w:val="22"/>
        </w:rPr>
        <w:br/>
      </w:r>
      <w:r w:rsidR="00FA7384">
        <w:rPr>
          <w:rFonts w:ascii="Verdana" w:hAnsi="Verdana"/>
          <w:bCs/>
          <w:sz w:val="22"/>
        </w:rPr>
        <w:t>PPIE representations for R&amp;D</w:t>
      </w:r>
      <w:r w:rsidR="0096580D" w:rsidRPr="00D65264">
        <w:rPr>
          <w:rFonts w:ascii="Verdana" w:hAnsi="Verdana"/>
          <w:bCs/>
          <w:sz w:val="22"/>
        </w:rPr>
        <w:t xml:space="preserve"> study specific groups</w:t>
      </w:r>
      <w:r w:rsidR="00FA7384">
        <w:rPr>
          <w:rFonts w:ascii="Verdana" w:hAnsi="Verdana"/>
          <w:bCs/>
          <w:sz w:val="22"/>
        </w:rPr>
        <w:t xml:space="preserve"> </w:t>
      </w:r>
      <w:r w:rsidR="0096580D" w:rsidRPr="00D65264">
        <w:rPr>
          <w:rFonts w:ascii="Verdana" w:hAnsi="Verdana"/>
          <w:bCs/>
          <w:sz w:val="22"/>
        </w:rPr>
        <w:t xml:space="preserve">would </w:t>
      </w:r>
      <w:r w:rsidR="00FA7384">
        <w:rPr>
          <w:rFonts w:ascii="Verdana" w:hAnsi="Verdana"/>
          <w:bCs/>
          <w:sz w:val="22"/>
        </w:rPr>
        <w:t>undertake</w:t>
      </w:r>
      <w:r w:rsidR="0096580D" w:rsidRPr="00D65264">
        <w:rPr>
          <w:rFonts w:ascii="Verdana" w:hAnsi="Verdana"/>
          <w:bCs/>
          <w:sz w:val="22"/>
        </w:rPr>
        <w:t xml:space="preserve"> training via HCRW </w:t>
      </w:r>
      <w:r w:rsidR="004F78C2">
        <w:rPr>
          <w:rFonts w:ascii="Verdana" w:hAnsi="Verdana"/>
          <w:bCs/>
          <w:sz w:val="22"/>
        </w:rPr>
        <w:t>(</w:t>
      </w:r>
      <w:r w:rsidR="004F78C2" w:rsidRPr="004F78C2">
        <w:rPr>
          <w:rFonts w:ascii="Verdana" w:hAnsi="Verdana"/>
          <w:sz w:val="22"/>
        </w:rPr>
        <w:t>Health and Care Research Wales)</w:t>
      </w:r>
      <w:r w:rsidR="004F78C2">
        <w:rPr>
          <w:rFonts w:ascii="Verdana" w:hAnsi="Verdana"/>
          <w:b/>
          <w:bCs/>
          <w:sz w:val="22"/>
        </w:rPr>
        <w:t xml:space="preserve"> </w:t>
      </w:r>
      <w:r w:rsidR="0096580D" w:rsidRPr="00D65264">
        <w:rPr>
          <w:rFonts w:ascii="Verdana" w:hAnsi="Verdana"/>
          <w:bCs/>
          <w:sz w:val="22"/>
        </w:rPr>
        <w:t>or NIHR</w:t>
      </w:r>
      <w:r w:rsidR="004F78C2">
        <w:rPr>
          <w:rFonts w:ascii="Verdana" w:hAnsi="Verdana"/>
          <w:bCs/>
          <w:sz w:val="22"/>
        </w:rPr>
        <w:t xml:space="preserve"> (</w:t>
      </w:r>
      <w:r w:rsidR="004F78C2" w:rsidRPr="004F78C2">
        <w:rPr>
          <w:rFonts w:ascii="Verdana" w:hAnsi="Verdana"/>
          <w:bCs/>
          <w:sz w:val="22"/>
        </w:rPr>
        <w:t>National Institute for Health and Care Research</w:t>
      </w:r>
      <w:r w:rsidR="004F78C2">
        <w:rPr>
          <w:rFonts w:ascii="Verdana" w:hAnsi="Verdana"/>
          <w:bCs/>
          <w:sz w:val="22"/>
        </w:rPr>
        <w:t>)</w:t>
      </w:r>
      <w:r w:rsidR="0096580D" w:rsidRPr="00D65264">
        <w:rPr>
          <w:rFonts w:ascii="Verdana" w:hAnsi="Verdana"/>
          <w:bCs/>
          <w:sz w:val="22"/>
        </w:rPr>
        <w:t>.</w:t>
      </w:r>
      <w:r w:rsidR="005D6524">
        <w:rPr>
          <w:rFonts w:ascii="Verdana" w:hAnsi="Verdana"/>
          <w:bCs/>
          <w:sz w:val="22"/>
        </w:rPr>
        <w:t xml:space="preserve">  Other representatives are supported by Health Board staff and are able to access volunteer training.</w:t>
      </w:r>
    </w:p>
    <w:bookmarkEnd w:id="0"/>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5.2pt;height:225.2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F185F76"/>
    <w:multiLevelType w:val="hybridMultilevel"/>
    <w:tmpl w:val="100AC9A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86234C4"/>
    <w:multiLevelType w:val="hybridMultilevel"/>
    <w:tmpl w:val="B5228628"/>
    <w:lvl w:ilvl="0" w:tplc="78E67A0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98673958">
    <w:abstractNumId w:val="13"/>
  </w:num>
  <w:num w:numId="2" w16cid:durableId="1984851392">
    <w:abstractNumId w:val="0"/>
  </w:num>
  <w:num w:numId="3" w16cid:durableId="1836870627">
    <w:abstractNumId w:val="8"/>
  </w:num>
  <w:num w:numId="4" w16cid:durableId="38752260">
    <w:abstractNumId w:val="16"/>
  </w:num>
  <w:num w:numId="5" w16cid:durableId="1156187253">
    <w:abstractNumId w:val="4"/>
  </w:num>
  <w:num w:numId="6" w16cid:durableId="1566333368">
    <w:abstractNumId w:val="3"/>
  </w:num>
  <w:num w:numId="7" w16cid:durableId="727849681">
    <w:abstractNumId w:val="10"/>
  </w:num>
  <w:num w:numId="8" w16cid:durableId="905340649">
    <w:abstractNumId w:val="15"/>
  </w:num>
  <w:num w:numId="9" w16cid:durableId="832331286">
    <w:abstractNumId w:val="19"/>
  </w:num>
  <w:num w:numId="10" w16cid:durableId="164319502">
    <w:abstractNumId w:val="1"/>
  </w:num>
  <w:num w:numId="11" w16cid:durableId="1046368026">
    <w:abstractNumId w:val="9"/>
  </w:num>
  <w:num w:numId="12" w16cid:durableId="2125734092">
    <w:abstractNumId w:val="12"/>
  </w:num>
  <w:num w:numId="13" w16cid:durableId="2023045204">
    <w:abstractNumId w:val="18"/>
  </w:num>
  <w:num w:numId="14" w16cid:durableId="18737667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697533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02766113">
    <w:abstractNumId w:val="11"/>
  </w:num>
  <w:num w:numId="17" w16cid:durableId="1391461275">
    <w:abstractNumId w:val="5"/>
  </w:num>
  <w:num w:numId="18" w16cid:durableId="1138382450">
    <w:abstractNumId w:val="2"/>
  </w:num>
  <w:num w:numId="19" w16cid:durableId="2001805469">
    <w:abstractNumId w:val="14"/>
  </w:num>
  <w:num w:numId="20" w16cid:durableId="19613795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118A"/>
    <w:rsid w:val="00095DF5"/>
    <w:rsid w:val="0009702B"/>
    <w:rsid w:val="000C00ED"/>
    <w:rsid w:val="000D722B"/>
    <w:rsid w:val="000D74AA"/>
    <w:rsid w:val="000F6539"/>
    <w:rsid w:val="00111757"/>
    <w:rsid w:val="001276F0"/>
    <w:rsid w:val="001508FC"/>
    <w:rsid w:val="00185784"/>
    <w:rsid w:val="001A0CF2"/>
    <w:rsid w:val="001B1339"/>
    <w:rsid w:val="001B6C35"/>
    <w:rsid w:val="001C12FE"/>
    <w:rsid w:val="001E2D50"/>
    <w:rsid w:val="00213076"/>
    <w:rsid w:val="002156AF"/>
    <w:rsid w:val="00236F74"/>
    <w:rsid w:val="00257A6E"/>
    <w:rsid w:val="002677FD"/>
    <w:rsid w:val="00286642"/>
    <w:rsid w:val="002877C9"/>
    <w:rsid w:val="00296FDA"/>
    <w:rsid w:val="002B74C8"/>
    <w:rsid w:val="002C252B"/>
    <w:rsid w:val="002D32B6"/>
    <w:rsid w:val="002E02A9"/>
    <w:rsid w:val="002F2524"/>
    <w:rsid w:val="00304A21"/>
    <w:rsid w:val="0032795A"/>
    <w:rsid w:val="0035435D"/>
    <w:rsid w:val="00355B9A"/>
    <w:rsid w:val="003648A8"/>
    <w:rsid w:val="0039422D"/>
    <w:rsid w:val="003B09B5"/>
    <w:rsid w:val="003C3347"/>
    <w:rsid w:val="003E2313"/>
    <w:rsid w:val="003F2312"/>
    <w:rsid w:val="004039EB"/>
    <w:rsid w:val="00421E7F"/>
    <w:rsid w:val="00442A3A"/>
    <w:rsid w:val="00453C57"/>
    <w:rsid w:val="0048724F"/>
    <w:rsid w:val="004C59CA"/>
    <w:rsid w:val="004C7B47"/>
    <w:rsid w:val="004C7F24"/>
    <w:rsid w:val="004E1954"/>
    <w:rsid w:val="004F001A"/>
    <w:rsid w:val="004F1E5A"/>
    <w:rsid w:val="004F4D32"/>
    <w:rsid w:val="004F78C2"/>
    <w:rsid w:val="005029F2"/>
    <w:rsid w:val="005317D4"/>
    <w:rsid w:val="00534D7A"/>
    <w:rsid w:val="00537A7B"/>
    <w:rsid w:val="00553E1D"/>
    <w:rsid w:val="005925B8"/>
    <w:rsid w:val="0059485C"/>
    <w:rsid w:val="005D6524"/>
    <w:rsid w:val="005F0E79"/>
    <w:rsid w:val="00602EE5"/>
    <w:rsid w:val="006137E4"/>
    <w:rsid w:val="00635BDA"/>
    <w:rsid w:val="006564DF"/>
    <w:rsid w:val="00684641"/>
    <w:rsid w:val="006B3594"/>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32C43"/>
    <w:rsid w:val="00846C1D"/>
    <w:rsid w:val="00856383"/>
    <w:rsid w:val="00865FC5"/>
    <w:rsid w:val="00873328"/>
    <w:rsid w:val="0089491A"/>
    <w:rsid w:val="008A2D60"/>
    <w:rsid w:val="0090178A"/>
    <w:rsid w:val="00912B14"/>
    <w:rsid w:val="009269BD"/>
    <w:rsid w:val="00937E61"/>
    <w:rsid w:val="009574AC"/>
    <w:rsid w:val="0096580D"/>
    <w:rsid w:val="0097092D"/>
    <w:rsid w:val="00982170"/>
    <w:rsid w:val="009A0943"/>
    <w:rsid w:val="009A6A3E"/>
    <w:rsid w:val="009B087A"/>
    <w:rsid w:val="009B21AD"/>
    <w:rsid w:val="009B7CC6"/>
    <w:rsid w:val="009C5169"/>
    <w:rsid w:val="009D50E8"/>
    <w:rsid w:val="009F7815"/>
    <w:rsid w:val="00A10460"/>
    <w:rsid w:val="00A17614"/>
    <w:rsid w:val="00A31377"/>
    <w:rsid w:val="00A56076"/>
    <w:rsid w:val="00A84640"/>
    <w:rsid w:val="00AA3B65"/>
    <w:rsid w:val="00AB4D54"/>
    <w:rsid w:val="00AF0E8B"/>
    <w:rsid w:val="00AF2236"/>
    <w:rsid w:val="00AF691A"/>
    <w:rsid w:val="00B031C2"/>
    <w:rsid w:val="00B34966"/>
    <w:rsid w:val="00B61DE2"/>
    <w:rsid w:val="00B73D24"/>
    <w:rsid w:val="00B82C9E"/>
    <w:rsid w:val="00B8458F"/>
    <w:rsid w:val="00BB4931"/>
    <w:rsid w:val="00BC67E1"/>
    <w:rsid w:val="00C021A4"/>
    <w:rsid w:val="00C050BE"/>
    <w:rsid w:val="00C201A2"/>
    <w:rsid w:val="00C62495"/>
    <w:rsid w:val="00C75419"/>
    <w:rsid w:val="00C75A00"/>
    <w:rsid w:val="00CA07E3"/>
    <w:rsid w:val="00CB2BBE"/>
    <w:rsid w:val="00CE1516"/>
    <w:rsid w:val="00CE325E"/>
    <w:rsid w:val="00CE3DBC"/>
    <w:rsid w:val="00D15865"/>
    <w:rsid w:val="00D47DBB"/>
    <w:rsid w:val="00D62A67"/>
    <w:rsid w:val="00D65264"/>
    <w:rsid w:val="00D82F8F"/>
    <w:rsid w:val="00DC0D5A"/>
    <w:rsid w:val="00DC47F3"/>
    <w:rsid w:val="00DC7FA9"/>
    <w:rsid w:val="00DD5E37"/>
    <w:rsid w:val="00DF2EA1"/>
    <w:rsid w:val="00E11F2D"/>
    <w:rsid w:val="00E227B9"/>
    <w:rsid w:val="00E26720"/>
    <w:rsid w:val="00E545D8"/>
    <w:rsid w:val="00E817B3"/>
    <w:rsid w:val="00E90BC7"/>
    <w:rsid w:val="00EE0615"/>
    <w:rsid w:val="00EE1443"/>
    <w:rsid w:val="00F26B29"/>
    <w:rsid w:val="00F91A7E"/>
    <w:rsid w:val="00F96598"/>
    <w:rsid w:val="00FA0C91"/>
    <w:rsid w:val="00FA177F"/>
    <w:rsid w:val="00FA7384"/>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856383"/>
    <w:rPr>
      <w:rFonts w:ascii="Arial" w:hAnsi="Arial" w:cs="Arial"/>
      <w:color w:val="000080"/>
      <w:sz w:val="20"/>
      <w:szCs w:val="20"/>
    </w:rPr>
  </w:style>
  <w:style w:type="character" w:styleId="UnresolvedMention">
    <w:name w:val="Unresolved Mention"/>
    <w:basedOn w:val="DefaultParagraphFont"/>
    <w:uiPriority w:val="99"/>
    <w:semiHidden/>
    <w:unhideWhenUsed/>
    <w:rsid w:val="00856383"/>
    <w:rPr>
      <w:color w:val="605E5C"/>
      <w:shd w:val="clear" w:color="auto" w:fill="E1DFDD"/>
    </w:rPr>
  </w:style>
  <w:style w:type="paragraph" w:styleId="PlainText">
    <w:name w:val="Plain Text"/>
    <w:basedOn w:val="Normal"/>
    <w:link w:val="PlainTextChar"/>
    <w:uiPriority w:val="99"/>
    <w:unhideWhenUsed/>
    <w:rsid w:val="00A31377"/>
    <w:pPr>
      <w:spacing w:before="0" w:after="0" w:line="240" w:lineRule="auto"/>
      <w:ind w:left="0" w:right="0"/>
    </w:pPr>
    <w:rPr>
      <w:rFonts w:ascii="Calibri" w:eastAsia="Times New Roman" w:hAnsi="Calibri" w:cstheme="minorBidi"/>
      <w:kern w:val="2"/>
      <w:sz w:val="22"/>
      <w:szCs w:val="21"/>
      <w:lang w:eastAsia="en-US"/>
      <w14:ligatures w14:val="standardContextual"/>
    </w:rPr>
  </w:style>
  <w:style w:type="character" w:customStyle="1" w:styleId="PlainTextChar">
    <w:name w:val="Plain Text Char"/>
    <w:basedOn w:val="DefaultParagraphFont"/>
    <w:link w:val="PlainText"/>
    <w:uiPriority w:val="99"/>
    <w:rsid w:val="00A31377"/>
    <w:rPr>
      <w:rFonts w:ascii="Calibri" w:eastAsia="Times New Roman" w:hAnsi="Calibri" w:cstheme="minorBidi"/>
      <w:kern w:val="2"/>
      <w:sz w:val="22"/>
      <w:szCs w:val="21"/>
      <w:lang w:eastAsia="en-US"/>
      <w14:ligatures w14:val="standardContextual"/>
    </w:rPr>
  </w:style>
  <w:style w:type="character" w:styleId="CommentReference">
    <w:name w:val="annotation reference"/>
    <w:basedOn w:val="DefaultParagraphFont"/>
    <w:uiPriority w:val="99"/>
    <w:semiHidden/>
    <w:unhideWhenUsed/>
    <w:rsid w:val="00C201A2"/>
    <w:rPr>
      <w:sz w:val="16"/>
      <w:szCs w:val="16"/>
    </w:rPr>
  </w:style>
  <w:style w:type="paragraph" w:styleId="CommentText">
    <w:name w:val="annotation text"/>
    <w:basedOn w:val="Normal"/>
    <w:link w:val="CommentTextChar"/>
    <w:uiPriority w:val="99"/>
    <w:unhideWhenUsed/>
    <w:rsid w:val="00C201A2"/>
    <w:pPr>
      <w:spacing w:line="240" w:lineRule="auto"/>
    </w:pPr>
    <w:rPr>
      <w:sz w:val="20"/>
      <w:szCs w:val="20"/>
    </w:rPr>
  </w:style>
  <w:style w:type="character" w:customStyle="1" w:styleId="CommentTextChar">
    <w:name w:val="Comment Text Char"/>
    <w:basedOn w:val="DefaultParagraphFont"/>
    <w:link w:val="CommentText"/>
    <w:uiPriority w:val="99"/>
    <w:rsid w:val="00C201A2"/>
  </w:style>
  <w:style w:type="paragraph" w:styleId="CommentSubject">
    <w:name w:val="annotation subject"/>
    <w:basedOn w:val="CommentText"/>
    <w:next w:val="CommentText"/>
    <w:link w:val="CommentSubjectChar"/>
    <w:uiPriority w:val="99"/>
    <w:semiHidden/>
    <w:unhideWhenUsed/>
    <w:rsid w:val="00C201A2"/>
    <w:rPr>
      <w:b/>
      <w:bCs/>
    </w:rPr>
  </w:style>
  <w:style w:type="character" w:customStyle="1" w:styleId="CommentSubjectChar">
    <w:name w:val="Comment Subject Char"/>
    <w:basedOn w:val="CommentTextChar"/>
    <w:link w:val="CommentSubject"/>
    <w:uiPriority w:val="99"/>
    <w:semiHidden/>
    <w:rsid w:val="00C201A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93877515">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digital-data-research-and-innovation-committee/digital-data-research-and-innovation-committee-march-202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TotalTime>
  <Pages>2</Pages>
  <Words>670</Words>
  <Characters>3991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2019-03-26T11:11:00Z</cp:lastPrinted>
  <dcterms:created xsi:type="dcterms:W3CDTF">2025-07-29T08:53:00Z</dcterms:created>
  <dcterms:modified xsi:type="dcterms:W3CDTF">2025-07-30T15:17:00Z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0773f014-cf55-4538-b47b-5d2039f2def5</vt:lpwstr>
  </property>
</Properties>
</file>