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7D7E2F0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A4E53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25-K-005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67D7E2F0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BA4E53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25-K-005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51A26A92" w14:textId="77777777" w:rsidR="00BA4E53" w:rsidRPr="00BA4E53" w:rsidRDefault="00BA4E53" w:rsidP="00BA4E53">
      <w:pPr>
        <w:rPr>
          <w:rFonts w:ascii="Verdana" w:hAnsi="Verdana"/>
          <w:b/>
          <w:bCs/>
          <w:noProof/>
          <w:sz w:val="22"/>
          <w:szCs w:val="22"/>
        </w:rPr>
      </w:pPr>
      <w:r w:rsidRPr="00BA4E53">
        <w:rPr>
          <w:rFonts w:ascii="Verdana" w:hAnsi="Verdana"/>
          <w:b/>
          <w:bCs/>
          <w:noProof/>
          <w:sz w:val="22"/>
          <w:szCs w:val="22"/>
        </w:rPr>
        <w:t>I am writing to request the following information under the Freedom of Information Act 2000:</w:t>
      </w:r>
    </w:p>
    <w:p w14:paraId="5EDF4831" w14:textId="77777777" w:rsidR="00BA4E53" w:rsidRPr="00BA4E53" w:rsidRDefault="00BA4E53" w:rsidP="00BA4E53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BA4E53">
        <w:rPr>
          <w:rFonts w:ascii="Verdana" w:hAnsi="Verdana"/>
          <w:b/>
          <w:bCs/>
          <w:noProof/>
          <w:sz w:val="22"/>
          <w:szCs w:val="22"/>
        </w:rPr>
        <w:t>The total amount spent by your Health Board on Diversity, Equity and Inclusion (DEI) training and programmes in each of the last three financial years (2022/23, 2023/24, and 2024/25 to date).</w:t>
      </w:r>
    </w:p>
    <w:p w14:paraId="36E161E2" w14:textId="77777777" w:rsidR="00BA4E53" w:rsidRPr="00BA4E53" w:rsidRDefault="00BA4E53" w:rsidP="00BA4E53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BA4E53">
        <w:rPr>
          <w:rFonts w:ascii="Verdana" w:hAnsi="Verdana"/>
          <w:b/>
          <w:bCs/>
          <w:noProof/>
          <w:sz w:val="22"/>
          <w:szCs w:val="22"/>
        </w:rPr>
        <w:t>The number of staff employed by your Health Board whose primary role involves DEI work, broken down by year for the same period.</w:t>
      </w:r>
    </w:p>
    <w:p w14:paraId="2178A95B" w14:textId="7F74EC05" w:rsidR="00873328" w:rsidRPr="00BA4E53" w:rsidRDefault="00BA4E53" w:rsidP="00BA4E53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BA4E53">
        <w:rPr>
          <w:rFonts w:ascii="Verdana" w:hAnsi="Verdana"/>
          <w:b/>
          <w:bCs/>
          <w:noProof/>
          <w:sz w:val="22"/>
          <w:szCs w:val="22"/>
        </w:rPr>
        <w:t>The salary range for these roles, and in particular, the highest salary paid to any member of staff whose primary responsibility is DEI.</w:t>
      </w:r>
    </w:p>
    <w:p w14:paraId="0ECA2378" w14:textId="77777777" w:rsidR="00BA4E53" w:rsidRDefault="00BA4E53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BBF6804" w14:textId="1CACAA7A" w:rsidR="00BA4E53" w:rsidRPr="00FC3B42" w:rsidRDefault="00BA4E53" w:rsidP="00BA4E53">
      <w:pPr>
        <w:rPr>
          <w:rFonts w:ascii="Verdana" w:hAnsi="Verdana"/>
          <w:color w:val="1F497D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 xml:space="preserve">We have </w:t>
      </w:r>
      <w:r>
        <w:rPr>
          <w:rFonts w:ascii="Verdana" w:hAnsi="Verdana"/>
          <w:sz w:val="22"/>
          <w:szCs w:val="22"/>
        </w:rPr>
        <w:t>previousl</w:t>
      </w:r>
      <w:r w:rsidRPr="00FC3B42">
        <w:rPr>
          <w:rFonts w:ascii="Verdana" w:hAnsi="Verdana"/>
          <w:sz w:val="22"/>
          <w:szCs w:val="22"/>
        </w:rPr>
        <w:t xml:space="preserve">y responded to an FOIA request regarding this subject. </w:t>
      </w:r>
      <w:proofErr w:type="gramStart"/>
      <w:r w:rsidRPr="00FC3B42">
        <w:rPr>
          <w:rFonts w:ascii="Verdana" w:hAnsi="Verdana"/>
          <w:sz w:val="22"/>
          <w:szCs w:val="22"/>
        </w:rPr>
        <w:t>Therefore</w:t>
      </w:r>
      <w:proofErr w:type="gramEnd"/>
      <w:r w:rsidRPr="00FC3B42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 w:cs="Tahoma"/>
          <w:sz w:val="22"/>
          <w:szCs w:val="22"/>
        </w:rPr>
        <w:t xml:space="preserve">I can confirm that the information you are seeking is held on our website within our FOIA disclosure log. Under Section 21 of the </w:t>
      </w:r>
      <w:smartTag w:uri="urn:schemas-microsoft-com:office:smarttags" w:element="address">
        <w:r w:rsidRPr="00FC3B42">
          <w:rPr>
            <w:rFonts w:ascii="Verdana" w:hAnsi="Verdana" w:cs="Tahoma"/>
            <w:sz w:val="22"/>
            <w:szCs w:val="22"/>
          </w:rPr>
          <w:t>Freedom of Information</w:t>
        </w:r>
      </w:smartTag>
      <w:r w:rsidRPr="00FC3B42">
        <w:rPr>
          <w:rFonts w:ascii="Verdana" w:hAnsi="Verdana" w:cs="Tahoma"/>
          <w:sz w:val="22"/>
          <w:szCs w:val="22"/>
        </w:rPr>
        <w:t xml:space="preserve"> Act </w:t>
      </w:r>
      <w:r w:rsidRPr="00FC3B42">
        <w:rPr>
          <w:rFonts w:ascii="Verdana" w:hAnsi="Verdana"/>
          <w:sz w:val="22"/>
          <w:szCs w:val="22"/>
        </w:rPr>
        <w:t>(information accessible by other means)</w:t>
      </w:r>
      <w:r w:rsidRPr="00FC3B42">
        <w:rPr>
          <w:rFonts w:ascii="Verdana" w:hAnsi="Verdana" w:cs="Tahoma"/>
          <w:sz w:val="22"/>
          <w:szCs w:val="22"/>
        </w:rPr>
        <w:t xml:space="preserve">, we are not required to provide information in response to a request if the information is already reasonably accessible to you. </w:t>
      </w:r>
      <w:r w:rsidRPr="00FC3B42">
        <w:rPr>
          <w:rFonts w:ascii="Verdana" w:hAnsi="Verdana"/>
          <w:sz w:val="22"/>
          <w:szCs w:val="22"/>
        </w:rPr>
        <w:t xml:space="preserve">May I therefore recommend that you look at this link to our website: </w:t>
      </w:r>
      <w:hyperlink r:id="rId8" w:history="1">
        <w:r w:rsidRPr="00941A32">
          <w:rPr>
            <w:rStyle w:val="Hyperlink"/>
            <w:rFonts w:ascii="Verdana" w:hAnsi="Verdana" w:cs="Arial"/>
            <w:sz w:val="22"/>
            <w:szCs w:val="22"/>
          </w:rPr>
          <w:t>https://sbuhb.nhs.wales/files/freedom-of-information-disclosure-log-2025/october/25-j-048-diversity-equality-and-inclusion-docx/</w:t>
        </w:r>
      </w:hyperlink>
      <w:r>
        <w:rPr>
          <w:rFonts w:ascii="Verdana" w:hAnsi="Verdana"/>
          <w:color w:val="1F497D"/>
          <w:sz w:val="22"/>
          <w:szCs w:val="22"/>
        </w:rPr>
        <w:t xml:space="preserve"> </w:t>
      </w:r>
    </w:p>
    <w:p w14:paraId="75970B72" w14:textId="4D74A426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B9218E3"/>
    <w:multiLevelType w:val="hybridMultilevel"/>
    <w:tmpl w:val="F140C406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3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5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0"/>
  </w:num>
  <w:num w:numId="8" w16cid:durableId="1553300907">
    <w:abstractNumId w:val="14"/>
  </w:num>
  <w:num w:numId="9" w16cid:durableId="687946864">
    <w:abstractNumId w:val="18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2"/>
  </w:num>
  <w:num w:numId="13" w16cid:durableId="200629463">
    <w:abstractNumId w:val="16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1"/>
  </w:num>
  <w:num w:numId="17" w16cid:durableId="1764229674">
    <w:abstractNumId w:val="5"/>
  </w:num>
  <w:num w:numId="18" w16cid:durableId="949163570">
    <w:abstractNumId w:val="2"/>
  </w:num>
  <w:num w:numId="19" w16cid:durableId="1419448133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A4E53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513FA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customStyle="1" w:styleId="lucyanderson">
    <w:name w:val="EmailStyle32"/>
    <w:aliases w:val="EmailStyle32"/>
    <w:semiHidden/>
    <w:personal/>
    <w:rsid w:val="00BA4E53"/>
    <w:rPr>
      <w:rFonts w:ascii="Arial" w:hAnsi="Arial" w:cs="Arial"/>
      <w:color w:val="000080"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BA4E5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buhb.nhs.wales/files/freedom-of-information-disclosure-log-2025/october/25-j-048-diversity-equality-and-inclusion-docx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66</TotalTime>
  <Pages>1</Pages>
  <Words>214</Words>
  <Characters>1168</Characters>
  <Application>Microsoft Office Word</Application>
  <DocSecurity>0</DocSecurity>
  <Lines>33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26</cp:revision>
  <cp:lastPrinted>2019-03-26T11:11:00Z</cp:lastPrinted>
  <dcterms:created xsi:type="dcterms:W3CDTF">2021-09-13T07:38:00Z</dcterms:created>
  <dcterms:modified xsi:type="dcterms:W3CDTF">2025-12-17T15:41:00Z</dcterms:modified>
</cp:coreProperties>
</file>