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487A67" w:rsidRDefault="00A10460" w:rsidP="00D62A67">
      <w:pPr>
        <w:spacing w:before="280"/>
        <w:rPr>
          <w:rFonts w:ascii="Verdana" w:hAnsi="Verdana"/>
          <w:sz w:val="22"/>
          <w:szCs w:val="22"/>
        </w:rPr>
      </w:pPr>
      <w:r w:rsidRPr="00487A67">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D8D3A7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20D68">
                              <w:rPr>
                                <w:rFonts w:ascii="Verdana" w:hAnsi="Verdana"/>
                                <w:b/>
                                <w:sz w:val="22"/>
                                <w:szCs w:val="22"/>
                              </w:rPr>
                              <w:t>25-K-057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D8D3A7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20D68">
                        <w:rPr>
                          <w:rFonts w:ascii="Verdana" w:hAnsi="Verdana"/>
                          <w:b/>
                          <w:sz w:val="22"/>
                          <w:szCs w:val="22"/>
                        </w:rPr>
                        <w:t>25-K-057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487A67" w:rsidRDefault="00DC7FA9" w:rsidP="00D62A67">
      <w:pPr>
        <w:spacing w:before="280"/>
        <w:rPr>
          <w:rFonts w:ascii="Verdana" w:hAnsi="Verdana"/>
          <w:sz w:val="22"/>
          <w:szCs w:val="22"/>
        </w:rPr>
      </w:pPr>
    </w:p>
    <w:p w14:paraId="69E55359" w14:textId="16AE07B6" w:rsidR="00487A67" w:rsidRPr="00487A67" w:rsidRDefault="00487A67" w:rsidP="00DC0D5A">
      <w:pPr>
        <w:spacing w:before="280"/>
        <w:rPr>
          <w:rFonts w:ascii="Verdana" w:hAnsi="Verdana"/>
          <w:bCs/>
          <w:sz w:val="22"/>
          <w:szCs w:val="22"/>
        </w:rPr>
      </w:pPr>
      <w:r w:rsidRPr="00487A67">
        <w:rPr>
          <w:rFonts w:ascii="Verdana" w:hAnsi="Verdana"/>
          <w:bCs/>
          <w:sz w:val="22"/>
          <w:szCs w:val="22"/>
        </w:rPr>
        <w:t>Please note, the information below relates to September 2024-November 2025.</w:t>
      </w:r>
    </w:p>
    <w:p w14:paraId="635CAE49" w14:textId="26C836A6" w:rsidR="00DC0D5A" w:rsidRPr="00487A67" w:rsidRDefault="00A10460" w:rsidP="00DC0D5A">
      <w:pPr>
        <w:spacing w:before="280"/>
        <w:rPr>
          <w:rFonts w:ascii="Verdana" w:hAnsi="Verdana"/>
          <w:b/>
          <w:sz w:val="22"/>
          <w:szCs w:val="22"/>
        </w:rPr>
      </w:pPr>
      <w:r w:rsidRPr="00487A67">
        <w:rPr>
          <w:rFonts w:ascii="Verdana" w:hAnsi="Verdana"/>
          <w:b/>
          <w:sz w:val="22"/>
          <w:szCs w:val="22"/>
        </w:rPr>
        <w:t>You asked:</w:t>
      </w:r>
    </w:p>
    <w:p w14:paraId="23DF621B" w14:textId="77777777" w:rsidR="00873328" w:rsidRPr="00487A67" w:rsidRDefault="00873328" w:rsidP="00421E7F">
      <w:pPr>
        <w:rPr>
          <w:rFonts w:ascii="Verdana" w:hAnsi="Verdana"/>
          <w:b/>
          <w:bCs/>
          <w:noProof/>
          <w:sz w:val="22"/>
          <w:szCs w:val="22"/>
        </w:rPr>
      </w:pPr>
    </w:p>
    <w:p w14:paraId="7A162C14" w14:textId="77777777" w:rsidR="00720D68" w:rsidRPr="00720D68" w:rsidRDefault="00720D68" w:rsidP="00DE2A8F">
      <w:pPr>
        <w:numPr>
          <w:ilvl w:val="0"/>
          <w:numId w:val="19"/>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Does the aseptic unit at your organisation employ vial-sharing for durvalumab (Imfinzi)?  </w:t>
      </w:r>
    </w:p>
    <w:tbl>
      <w:tblPr>
        <w:tblW w:w="7513" w:type="dxa"/>
        <w:tblInd w:w="843" w:type="dxa"/>
        <w:tblLook w:val="04A0" w:firstRow="1" w:lastRow="0" w:firstColumn="1" w:lastColumn="0" w:noHBand="0" w:noVBand="1"/>
      </w:tblPr>
      <w:tblGrid>
        <w:gridCol w:w="6095"/>
        <w:gridCol w:w="1418"/>
      </w:tblGrid>
      <w:tr w:rsidR="00720D68" w:rsidRPr="00720D68" w14:paraId="0DDF5710" w14:textId="77777777" w:rsidTr="00720D68">
        <w:trPr>
          <w:trHeight w:val="435"/>
        </w:trPr>
        <w:tc>
          <w:tcPr>
            <w:tcW w:w="609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FA5E8D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41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AE13C9E" w14:textId="4E513B1B"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340C7E22" w14:textId="77777777" w:rsidTr="00720D68">
        <w:trPr>
          <w:trHeight w:val="435"/>
        </w:trPr>
        <w:tc>
          <w:tcPr>
            <w:tcW w:w="609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C1BB63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Employs vial-sharing for durvalumab (Imfinzi)  </w:t>
            </w:r>
          </w:p>
        </w:tc>
        <w:tc>
          <w:tcPr>
            <w:tcW w:w="141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E2B0931" w14:textId="1D556B5A" w:rsidR="00720D68" w:rsidRPr="00720D68" w:rsidRDefault="00C66E35" w:rsidP="009C39A5">
            <w:pPr>
              <w:spacing w:before="0" w:after="0"/>
              <w:ind w:left="0" w:right="0"/>
              <w:jc w:val="center"/>
              <w:rPr>
                <w:rFonts w:ascii="Verdana" w:hAnsi="Verdana"/>
                <w:noProof/>
                <w:sz w:val="22"/>
                <w:szCs w:val="22"/>
              </w:rPr>
            </w:pPr>
            <w:r>
              <w:rPr>
                <w:rFonts w:ascii="Verdana" w:hAnsi="Verdana"/>
                <w:noProof/>
                <w:sz w:val="22"/>
                <w:szCs w:val="22"/>
              </w:rPr>
              <w:t>No</w:t>
            </w:r>
          </w:p>
        </w:tc>
      </w:tr>
    </w:tbl>
    <w:p w14:paraId="5E4FB651"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331224B5" w14:textId="77777777" w:rsidR="00720D68" w:rsidRPr="00720D68" w:rsidRDefault="00720D68" w:rsidP="00DE2A8F">
      <w:pPr>
        <w:numPr>
          <w:ilvl w:val="0"/>
          <w:numId w:val="20"/>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In the past 12 months was durvalumab (Imfinzi) administered as the following actual doses?  </w:t>
      </w:r>
    </w:p>
    <w:tbl>
      <w:tblPr>
        <w:tblW w:w="3260" w:type="dxa"/>
        <w:tblInd w:w="843" w:type="dxa"/>
        <w:tblLook w:val="04A0" w:firstRow="1" w:lastRow="0" w:firstColumn="1" w:lastColumn="0" w:noHBand="0" w:noVBand="1"/>
      </w:tblPr>
      <w:tblGrid>
        <w:gridCol w:w="1843"/>
        <w:gridCol w:w="1417"/>
      </w:tblGrid>
      <w:tr w:rsidR="00720D68" w:rsidRPr="00720D68" w14:paraId="43705D7A" w14:textId="77777777" w:rsidTr="00720D68">
        <w:trPr>
          <w:trHeight w:val="405"/>
        </w:trPr>
        <w:tc>
          <w:tcPr>
            <w:tcW w:w="18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A17011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F91477D" w14:textId="71042EC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4D498559" w14:textId="77777777" w:rsidTr="00720D68">
        <w:trPr>
          <w:trHeight w:val="405"/>
        </w:trPr>
        <w:tc>
          <w:tcPr>
            <w:tcW w:w="18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8BEEDB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1,500 mg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FB2112B" w14:textId="4883E615"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Yes</w:t>
            </w:r>
          </w:p>
        </w:tc>
      </w:tr>
      <w:tr w:rsidR="00720D68" w:rsidRPr="00720D68" w14:paraId="4740A8C8" w14:textId="77777777" w:rsidTr="00720D68">
        <w:trPr>
          <w:trHeight w:val="405"/>
        </w:trPr>
        <w:tc>
          <w:tcPr>
            <w:tcW w:w="18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88D824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 mg / kg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7CC64B8" w14:textId="071E8049"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Yes</w:t>
            </w:r>
          </w:p>
        </w:tc>
      </w:tr>
      <w:tr w:rsidR="00720D68" w:rsidRPr="00720D68" w14:paraId="391EC656" w14:textId="77777777" w:rsidTr="00720D68">
        <w:trPr>
          <w:trHeight w:val="405"/>
        </w:trPr>
        <w:tc>
          <w:tcPr>
            <w:tcW w:w="18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697D48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20 mg / kg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9C01627" w14:textId="0F626B57"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No</w:t>
            </w:r>
          </w:p>
        </w:tc>
      </w:tr>
    </w:tbl>
    <w:p w14:paraId="6CABA7DB"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10537BDD" w14:textId="77777777" w:rsidR="00720D68" w:rsidRPr="00720D68" w:rsidRDefault="00720D68" w:rsidP="00DE2A8F">
      <w:pPr>
        <w:numPr>
          <w:ilvl w:val="0"/>
          <w:numId w:val="21"/>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In the past 12 months was durvalumab (Imfinzi) made up for administration to patients at an </w:t>
      </w:r>
      <w:r w:rsidRPr="00720D68">
        <w:rPr>
          <w:rFonts w:ascii="Verdana" w:hAnsi="Verdana"/>
          <w:b/>
          <w:bCs/>
          <w:noProof/>
          <w:sz w:val="22"/>
          <w:szCs w:val="22"/>
          <w:u w:val="single"/>
        </w:rPr>
        <w:t>on-site aseptic unit</w:t>
      </w:r>
      <w:r w:rsidRPr="00720D68">
        <w:rPr>
          <w:rFonts w:ascii="Verdana" w:hAnsi="Verdana"/>
          <w:b/>
          <w:bCs/>
          <w:noProof/>
          <w:sz w:val="22"/>
          <w:szCs w:val="22"/>
        </w:rPr>
        <w:t>?  </w:t>
      </w:r>
    </w:p>
    <w:tbl>
      <w:tblPr>
        <w:tblW w:w="4252" w:type="dxa"/>
        <w:tblInd w:w="843" w:type="dxa"/>
        <w:tblLook w:val="04A0" w:firstRow="1" w:lastRow="0" w:firstColumn="1" w:lastColumn="0" w:noHBand="0" w:noVBand="1"/>
      </w:tblPr>
      <w:tblGrid>
        <w:gridCol w:w="2835"/>
        <w:gridCol w:w="1417"/>
      </w:tblGrid>
      <w:tr w:rsidR="00720D68" w:rsidRPr="00720D68" w14:paraId="20B2AB05" w14:textId="77777777" w:rsidTr="00720D68">
        <w:trPr>
          <w:trHeight w:val="435"/>
        </w:trPr>
        <w:tc>
          <w:tcPr>
            <w:tcW w:w="283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DC3982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3B0622B" w14:textId="4DBC9B42"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58AD88BF" w14:textId="77777777" w:rsidTr="00720D68">
        <w:trPr>
          <w:trHeight w:val="435"/>
        </w:trPr>
        <w:tc>
          <w:tcPr>
            <w:tcW w:w="283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157966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On-site aseptic unit  </w:t>
            </w:r>
          </w:p>
        </w:tc>
        <w:tc>
          <w:tcPr>
            <w:tcW w:w="141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83231CF" w14:textId="579D04B9" w:rsidR="00720D68" w:rsidRPr="00720D68" w:rsidRDefault="00C66E35" w:rsidP="009C39A5">
            <w:pPr>
              <w:spacing w:before="0" w:after="0"/>
              <w:ind w:left="0" w:right="0"/>
              <w:jc w:val="center"/>
              <w:rPr>
                <w:rFonts w:ascii="Verdana" w:hAnsi="Verdana"/>
                <w:noProof/>
                <w:sz w:val="22"/>
                <w:szCs w:val="22"/>
              </w:rPr>
            </w:pPr>
            <w:r w:rsidRPr="00C66E35">
              <w:rPr>
                <w:rFonts w:ascii="Verdana" w:hAnsi="Verdana"/>
                <w:noProof/>
                <w:sz w:val="22"/>
                <w:szCs w:val="22"/>
              </w:rPr>
              <w:t>Yes</w:t>
            </w:r>
          </w:p>
        </w:tc>
      </w:tr>
    </w:tbl>
    <w:p w14:paraId="1463F5B9"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59D66C68" w14:textId="77777777" w:rsidR="00720D68" w:rsidRPr="00720D68" w:rsidRDefault="00720D68" w:rsidP="00DE2A8F">
      <w:pPr>
        <w:numPr>
          <w:ilvl w:val="0"/>
          <w:numId w:val="22"/>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In the past 12 months was durvalumab (Imfinzi) made up for administration to patients at an </w:t>
      </w:r>
      <w:r w:rsidRPr="00720D68">
        <w:rPr>
          <w:rFonts w:ascii="Verdana" w:hAnsi="Verdana"/>
          <w:b/>
          <w:bCs/>
          <w:noProof/>
          <w:sz w:val="22"/>
          <w:szCs w:val="22"/>
          <w:u w:val="single"/>
        </w:rPr>
        <w:t>external aseptic unit</w:t>
      </w:r>
      <w:r w:rsidRPr="00720D68">
        <w:rPr>
          <w:rFonts w:ascii="Verdana" w:hAnsi="Verdana"/>
          <w:b/>
          <w:bCs/>
          <w:noProof/>
          <w:sz w:val="22"/>
          <w:szCs w:val="22"/>
        </w:rPr>
        <w:t>?  </w:t>
      </w:r>
    </w:p>
    <w:tbl>
      <w:tblPr>
        <w:tblW w:w="7980" w:type="dxa"/>
        <w:tblInd w:w="843" w:type="dxa"/>
        <w:tblLook w:val="04A0" w:firstRow="1" w:lastRow="0" w:firstColumn="1" w:lastColumn="0" w:noHBand="0" w:noVBand="1"/>
      </w:tblPr>
      <w:tblGrid>
        <w:gridCol w:w="6379"/>
        <w:gridCol w:w="1601"/>
      </w:tblGrid>
      <w:tr w:rsidR="00720D68" w:rsidRPr="00720D68" w14:paraId="0039C493" w14:textId="77777777" w:rsidTr="00720D68">
        <w:trPr>
          <w:trHeight w:val="435"/>
        </w:trPr>
        <w:tc>
          <w:tcPr>
            <w:tcW w:w="637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209C67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C0ED623" w14:textId="3DCB0D9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6E6C3A18" w14:textId="77777777" w:rsidTr="00720D68">
        <w:trPr>
          <w:trHeight w:val="435"/>
        </w:trPr>
        <w:tc>
          <w:tcPr>
            <w:tcW w:w="637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336F64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External aseptic unit – based at another hospital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E93929C" w14:textId="31D43DC8" w:rsidR="00720D68" w:rsidRPr="00720D68" w:rsidRDefault="00654BCC" w:rsidP="009C39A5">
            <w:pPr>
              <w:spacing w:before="0" w:after="0"/>
              <w:ind w:left="0" w:right="0"/>
              <w:jc w:val="center"/>
              <w:rPr>
                <w:rFonts w:ascii="Verdana" w:hAnsi="Verdana"/>
                <w:noProof/>
                <w:sz w:val="22"/>
                <w:szCs w:val="22"/>
              </w:rPr>
            </w:pPr>
            <w:r w:rsidRPr="00654BCC">
              <w:rPr>
                <w:rFonts w:ascii="Verdana" w:hAnsi="Verdana"/>
                <w:noProof/>
                <w:sz w:val="22"/>
                <w:szCs w:val="22"/>
              </w:rPr>
              <w:t>No</w:t>
            </w:r>
          </w:p>
        </w:tc>
      </w:tr>
      <w:tr w:rsidR="00720D68" w:rsidRPr="00720D68" w14:paraId="655D3DD8" w14:textId="77777777" w:rsidTr="00720D68">
        <w:trPr>
          <w:trHeight w:val="435"/>
        </w:trPr>
        <w:tc>
          <w:tcPr>
            <w:tcW w:w="637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8FD993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External aseptic unit – from a third supplier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3EC9001" w14:textId="3652EDC9" w:rsidR="00720D68" w:rsidRPr="00720D68" w:rsidRDefault="00654BCC" w:rsidP="009C39A5">
            <w:pPr>
              <w:spacing w:before="0" w:after="0"/>
              <w:ind w:left="0" w:right="0"/>
              <w:jc w:val="center"/>
              <w:rPr>
                <w:rFonts w:ascii="Verdana" w:hAnsi="Verdana"/>
                <w:noProof/>
                <w:sz w:val="22"/>
                <w:szCs w:val="22"/>
              </w:rPr>
            </w:pPr>
            <w:r w:rsidRPr="00654BCC">
              <w:rPr>
                <w:rFonts w:ascii="Verdana" w:hAnsi="Verdana"/>
                <w:noProof/>
                <w:sz w:val="22"/>
                <w:szCs w:val="22"/>
              </w:rPr>
              <w:t>Yes</w:t>
            </w:r>
          </w:p>
        </w:tc>
      </w:tr>
    </w:tbl>
    <w:p w14:paraId="451A6C3F"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lastRenderedPageBreak/>
        <w:t>  </w:t>
      </w:r>
    </w:p>
    <w:p w14:paraId="21B7927E" w14:textId="490C743A" w:rsidR="00720D68" w:rsidRPr="00720D68" w:rsidRDefault="00720D68" w:rsidP="00DE2A8F">
      <w:pPr>
        <w:numPr>
          <w:ilvl w:val="0"/>
          <w:numId w:val="23"/>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Please list the names of external hospitals or hospitals within the </w:t>
      </w:r>
      <w:r w:rsidR="00487A67" w:rsidRPr="00487A67">
        <w:rPr>
          <w:rFonts w:ascii="Verdana" w:hAnsi="Verdana"/>
          <w:b/>
          <w:bCs/>
          <w:noProof/>
          <w:sz w:val="22"/>
          <w:szCs w:val="22"/>
        </w:rPr>
        <w:t>health board</w:t>
      </w:r>
      <w:r w:rsidRPr="00720D68">
        <w:rPr>
          <w:rFonts w:ascii="Verdana" w:hAnsi="Verdana"/>
          <w:b/>
          <w:bCs/>
          <w:noProof/>
          <w:sz w:val="22"/>
          <w:szCs w:val="22"/>
        </w:rPr>
        <w:t xml:space="preserve"> that have supplied your organisation with made-up batches of durvalumab (Imfinzi) in the past 12 months.  </w:t>
      </w:r>
    </w:p>
    <w:tbl>
      <w:tblPr>
        <w:tblW w:w="8647" w:type="dxa"/>
        <w:tblInd w:w="843" w:type="dxa"/>
        <w:tblLook w:val="04A0" w:firstRow="1" w:lastRow="0" w:firstColumn="1" w:lastColumn="0" w:noHBand="0" w:noVBand="1"/>
      </w:tblPr>
      <w:tblGrid>
        <w:gridCol w:w="8647"/>
      </w:tblGrid>
      <w:tr w:rsidR="00720D68" w:rsidRPr="00720D68" w14:paraId="155997C0" w14:textId="77777777" w:rsidTr="00720D68">
        <w:trPr>
          <w:trHeight w:val="435"/>
        </w:trPr>
        <w:tc>
          <w:tcPr>
            <w:tcW w:w="86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A7BAAF1" w14:textId="035AC775" w:rsidR="00720D68" w:rsidRPr="00720D68" w:rsidRDefault="00720D68" w:rsidP="00720D68">
            <w:pPr>
              <w:spacing w:before="0" w:after="0"/>
              <w:ind w:left="0" w:right="0"/>
              <w:rPr>
                <w:rFonts w:ascii="Verdana" w:hAnsi="Verdana"/>
                <w:noProof/>
                <w:sz w:val="22"/>
                <w:szCs w:val="22"/>
              </w:rPr>
            </w:pPr>
            <w:r w:rsidRPr="00720D68">
              <w:rPr>
                <w:rFonts w:ascii="Verdana" w:hAnsi="Verdana"/>
                <w:noProof/>
                <w:sz w:val="22"/>
                <w:szCs w:val="22"/>
              </w:rPr>
              <w:t>  </w:t>
            </w:r>
            <w:r w:rsidR="00720089">
              <w:rPr>
                <w:rFonts w:ascii="Verdana" w:hAnsi="Verdana"/>
                <w:noProof/>
                <w:sz w:val="22"/>
                <w:szCs w:val="22"/>
              </w:rPr>
              <w:t xml:space="preserve">N/A - </w:t>
            </w:r>
            <w:r w:rsidR="00654BCC" w:rsidRPr="00654BCC">
              <w:rPr>
                <w:rFonts w:ascii="Verdana" w:hAnsi="Verdana"/>
                <w:noProof/>
                <w:sz w:val="22"/>
                <w:szCs w:val="22"/>
              </w:rPr>
              <w:t>Nil from external hospitals</w:t>
            </w:r>
          </w:p>
        </w:tc>
      </w:tr>
    </w:tbl>
    <w:p w14:paraId="702EAD97"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5A03F422" w14:textId="7C30770D" w:rsidR="00720D68" w:rsidRPr="00720D68" w:rsidRDefault="00720D68" w:rsidP="00DE2A8F">
      <w:pPr>
        <w:numPr>
          <w:ilvl w:val="0"/>
          <w:numId w:val="24"/>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How many patients were treated with durvalumab (Imfinzi) between Jul and Sep 2025, or latest 3 months for which data is available?  </w:t>
      </w:r>
    </w:p>
    <w:tbl>
      <w:tblPr>
        <w:tblW w:w="2912" w:type="dxa"/>
        <w:tblInd w:w="843" w:type="dxa"/>
        <w:tblLook w:val="04A0" w:firstRow="1" w:lastRow="0" w:firstColumn="1" w:lastColumn="0" w:noHBand="0" w:noVBand="1"/>
      </w:tblPr>
      <w:tblGrid>
        <w:gridCol w:w="2912"/>
      </w:tblGrid>
      <w:tr w:rsidR="00720D68" w:rsidRPr="00720D68" w14:paraId="42CB990B" w14:textId="77777777" w:rsidTr="00720D68">
        <w:trPr>
          <w:trHeight w:val="435"/>
        </w:trPr>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4B9B117" w14:textId="2679007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Number of patients</w:t>
            </w:r>
          </w:p>
        </w:tc>
      </w:tr>
      <w:tr w:rsidR="00720D68" w:rsidRPr="00720D68" w14:paraId="018AEB5B" w14:textId="77777777" w:rsidTr="00720D68">
        <w:trPr>
          <w:trHeight w:val="435"/>
        </w:trPr>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7BB2519" w14:textId="0B14149A"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16</w:t>
            </w:r>
          </w:p>
        </w:tc>
      </w:tr>
    </w:tbl>
    <w:p w14:paraId="372594DE" w14:textId="77777777" w:rsidR="00720D68" w:rsidRPr="00487A67" w:rsidRDefault="00720D68" w:rsidP="00720D68">
      <w:pPr>
        <w:ind w:left="720"/>
        <w:rPr>
          <w:rFonts w:ascii="Verdana" w:hAnsi="Verdana"/>
          <w:b/>
          <w:bCs/>
          <w:noProof/>
          <w:sz w:val="22"/>
          <w:szCs w:val="22"/>
        </w:rPr>
      </w:pPr>
    </w:p>
    <w:p w14:paraId="4973A92C" w14:textId="6A5417E5" w:rsidR="00720D68" w:rsidRPr="00720D68" w:rsidRDefault="00720D68" w:rsidP="00DE2A8F">
      <w:pPr>
        <w:numPr>
          <w:ilvl w:val="0"/>
          <w:numId w:val="25"/>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How many patients were treated with durvalumab (Imfinzi) within each of bands in the national dose banding table between Jul and Sep 2025?  </w:t>
      </w:r>
    </w:p>
    <w:tbl>
      <w:tblPr>
        <w:tblW w:w="8581" w:type="dxa"/>
        <w:tblInd w:w="843" w:type="dxa"/>
        <w:tblLook w:val="04A0" w:firstRow="1" w:lastRow="0" w:firstColumn="1" w:lastColumn="0" w:noHBand="0" w:noVBand="1"/>
      </w:tblPr>
      <w:tblGrid>
        <w:gridCol w:w="1843"/>
        <w:gridCol w:w="1559"/>
        <w:gridCol w:w="1515"/>
        <w:gridCol w:w="2170"/>
        <w:gridCol w:w="1494"/>
      </w:tblGrid>
      <w:tr w:rsidR="00720D68" w:rsidRPr="00720D68" w14:paraId="15E2FBE2" w14:textId="77777777" w:rsidTr="00720D68">
        <w:trPr>
          <w:trHeight w:val="750"/>
        </w:trPr>
        <w:tc>
          <w:tcPr>
            <w:tcW w:w="4917" w:type="dxa"/>
            <w:gridSpan w:val="3"/>
            <w:tcBorders>
              <w:top w:val="single" w:sz="6" w:space="0" w:color="000000"/>
              <w:left w:val="single" w:sz="6" w:space="0" w:color="000000"/>
              <w:bottom w:val="single" w:sz="6" w:space="0" w:color="000000"/>
              <w:right w:val="single" w:sz="6" w:space="0" w:color="000000"/>
            </w:tcBorders>
            <w:shd w:val="clear" w:color="auto" w:fill="DADADB"/>
            <w:tcMar>
              <w:top w:w="15" w:type="dxa"/>
              <w:left w:w="15" w:type="dxa"/>
              <w:bottom w:w="15" w:type="dxa"/>
              <w:right w:w="15" w:type="dxa"/>
            </w:tcMar>
            <w:hideMark/>
          </w:tcPr>
          <w:p w14:paraId="752DCFC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Band range (mg)  </w:t>
            </w:r>
          </w:p>
        </w:tc>
        <w:tc>
          <w:tcPr>
            <w:tcW w:w="2170" w:type="dxa"/>
            <w:vMerge w:val="restart"/>
            <w:tcBorders>
              <w:top w:val="single" w:sz="6" w:space="0" w:color="000000"/>
              <w:left w:val="single" w:sz="6" w:space="0" w:color="000000"/>
              <w:bottom w:val="single" w:sz="6" w:space="0" w:color="000000"/>
              <w:right w:val="single" w:sz="6" w:space="0" w:color="000000"/>
            </w:tcBorders>
            <w:shd w:val="clear" w:color="auto" w:fill="DADADB"/>
            <w:tcMar>
              <w:top w:w="15" w:type="dxa"/>
              <w:left w:w="15" w:type="dxa"/>
              <w:bottom w:w="15" w:type="dxa"/>
              <w:right w:w="15" w:type="dxa"/>
            </w:tcMar>
            <w:hideMark/>
          </w:tcPr>
          <w:p w14:paraId="798905F1" w14:textId="1C6707F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Band dose (mg)</w:t>
            </w:r>
          </w:p>
        </w:tc>
        <w:tc>
          <w:tcPr>
            <w:tcW w:w="1494"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18B5EA1C" w14:textId="37A9C5DB"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Number of patients</w:t>
            </w:r>
          </w:p>
        </w:tc>
      </w:tr>
      <w:tr w:rsidR="00720D68" w:rsidRPr="00720D68" w14:paraId="78E004F0" w14:textId="77777777" w:rsidTr="00720D68">
        <w:trPr>
          <w:trHeight w:val="300"/>
        </w:trPr>
        <w:tc>
          <w:tcPr>
            <w:tcW w:w="1843" w:type="dxa"/>
            <w:tcBorders>
              <w:top w:val="single" w:sz="6" w:space="0" w:color="000000"/>
              <w:left w:val="single" w:sz="6" w:space="0" w:color="000000"/>
              <w:bottom w:val="single" w:sz="6" w:space="0" w:color="000000"/>
              <w:right w:val="single" w:sz="6" w:space="0" w:color="000000"/>
            </w:tcBorders>
            <w:shd w:val="clear" w:color="auto" w:fill="DADADB"/>
            <w:tcMar>
              <w:top w:w="15" w:type="dxa"/>
              <w:left w:w="15" w:type="dxa"/>
              <w:bottom w:w="15" w:type="dxa"/>
              <w:right w:w="15" w:type="dxa"/>
            </w:tcMar>
            <w:hideMark/>
          </w:tcPr>
          <w:p w14:paraId="3FE5BA0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From ≥  </w:t>
            </w:r>
          </w:p>
        </w:tc>
        <w:tc>
          <w:tcPr>
            <w:tcW w:w="1559" w:type="dxa"/>
            <w:tcBorders>
              <w:top w:val="single" w:sz="6" w:space="0" w:color="000000"/>
              <w:left w:val="single" w:sz="6" w:space="0" w:color="000000"/>
              <w:bottom w:val="single" w:sz="6" w:space="0" w:color="000000"/>
              <w:right w:val="single" w:sz="6" w:space="0" w:color="000000"/>
            </w:tcBorders>
            <w:shd w:val="clear" w:color="auto" w:fill="DADADB"/>
            <w:tcMar>
              <w:top w:w="15" w:type="dxa"/>
              <w:left w:w="15" w:type="dxa"/>
              <w:bottom w:w="15" w:type="dxa"/>
              <w:right w:w="15" w:type="dxa"/>
            </w:tcMar>
            <w:hideMark/>
          </w:tcPr>
          <w:p w14:paraId="6B1FAAB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To (A) &lt;  </w:t>
            </w:r>
          </w:p>
        </w:tc>
        <w:tc>
          <w:tcPr>
            <w:tcW w:w="1515" w:type="dxa"/>
            <w:tcBorders>
              <w:top w:val="single" w:sz="6" w:space="0" w:color="000000"/>
              <w:left w:val="single" w:sz="6" w:space="0" w:color="000000"/>
              <w:bottom w:val="single" w:sz="6" w:space="0" w:color="000000"/>
              <w:right w:val="single" w:sz="6" w:space="0" w:color="000000"/>
            </w:tcBorders>
            <w:shd w:val="clear" w:color="auto" w:fill="DADADB"/>
            <w:tcMar>
              <w:top w:w="15" w:type="dxa"/>
              <w:left w:w="15" w:type="dxa"/>
              <w:bottom w:w="15" w:type="dxa"/>
              <w:right w:w="15" w:type="dxa"/>
            </w:tcMar>
            <w:hideMark/>
          </w:tcPr>
          <w:p w14:paraId="38E4089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To (B) ≤  </w:t>
            </w:r>
          </w:p>
        </w:tc>
        <w:tc>
          <w:tcPr>
            <w:tcW w:w="2170" w:type="dxa"/>
            <w:vMerge/>
            <w:tcBorders>
              <w:top w:val="single" w:sz="6" w:space="0" w:color="000000"/>
              <w:left w:val="single" w:sz="6" w:space="0" w:color="000000"/>
              <w:bottom w:val="single" w:sz="6" w:space="0" w:color="000000"/>
              <w:right w:val="single" w:sz="6" w:space="0" w:color="000000"/>
            </w:tcBorders>
            <w:vAlign w:val="center"/>
            <w:hideMark/>
          </w:tcPr>
          <w:p w14:paraId="1F2A5D01" w14:textId="77777777" w:rsidR="00720D68" w:rsidRPr="00720D68" w:rsidRDefault="00720D68" w:rsidP="009C39A5">
            <w:pPr>
              <w:spacing w:before="0" w:after="0"/>
              <w:ind w:left="0" w:right="0"/>
              <w:jc w:val="center"/>
              <w:rPr>
                <w:rFonts w:ascii="Verdana" w:hAnsi="Verdana"/>
                <w:b/>
                <w:bCs/>
                <w:noProof/>
                <w:sz w:val="22"/>
                <w:szCs w:val="22"/>
              </w:rPr>
            </w:pPr>
          </w:p>
        </w:tc>
        <w:tc>
          <w:tcPr>
            <w:tcW w:w="1494" w:type="dxa"/>
            <w:vMerge/>
            <w:tcBorders>
              <w:top w:val="single" w:sz="6" w:space="0" w:color="000000"/>
              <w:left w:val="single" w:sz="6" w:space="0" w:color="000000"/>
              <w:bottom w:val="single" w:sz="6" w:space="0" w:color="000000"/>
              <w:right w:val="single" w:sz="6" w:space="0" w:color="000000"/>
            </w:tcBorders>
            <w:vAlign w:val="center"/>
            <w:hideMark/>
          </w:tcPr>
          <w:p w14:paraId="373EA22A" w14:textId="77777777" w:rsidR="00720D68" w:rsidRPr="00720D68" w:rsidRDefault="00720D68" w:rsidP="009C39A5">
            <w:pPr>
              <w:spacing w:before="0" w:after="0"/>
              <w:ind w:left="0" w:right="0"/>
              <w:jc w:val="center"/>
              <w:rPr>
                <w:rFonts w:ascii="Verdana" w:hAnsi="Verdana"/>
                <w:b/>
                <w:bCs/>
                <w:noProof/>
                <w:sz w:val="22"/>
                <w:szCs w:val="22"/>
              </w:rPr>
            </w:pPr>
          </w:p>
        </w:tc>
      </w:tr>
      <w:tr w:rsidR="00720D68" w:rsidRPr="00720D68" w14:paraId="6D46CDBB"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452A69A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189.74  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7248FF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219.09  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20B42EE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219.08  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3B783FE4" w14:textId="071839B4"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0F37DDDB" w14:textId="476A6B62"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36C3051E"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04F817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219.09  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5264F8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268.33  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79C5C8B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268.32  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33B1995A" w14:textId="58A662E5"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240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3F54E431" w14:textId="022CD24C"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40AF3496"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72A8172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268.33  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358D296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328.63  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37A468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328.62  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04F0C1C0" w14:textId="0C8C5EB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300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23459D45" w14:textId="00195ECF"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2EC2E4F0"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C81342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328.63  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23B9EDC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388.84  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2EE45EB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388.83  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0A1331E9" w14:textId="6856DFA3"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360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1D6E626E" w14:textId="67CE66DB"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48BC76A1"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5D58FE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388.84  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6CFE33A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458.26  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6F11A53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458.25  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12FB93A2" w14:textId="744CBCB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420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585B7C4D" w14:textId="3EEFCA09"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60988AE2"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11FE47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458.26  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3F8C8B3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547.72  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DC66D1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547.71  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1054E18E" w14:textId="10269F4D"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500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235DCD45" w14:textId="34BA1342"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3EC15FF5"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714F07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547.72  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95AFD4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648.07  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2B4193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648.06  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22371258" w14:textId="61818CFD"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600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35C76D85" w14:textId="420AA0B9"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142202AF"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B8B0F4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648.07  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40D5BF0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771.36  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630E5E2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771.35  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393E4273" w14:textId="2CC4B8BE"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700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24881889" w14:textId="11F01B35"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5A80E97E"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77CDAEE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771.36  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28BC41D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921.95  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935BDA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921.94  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7DBA6C03" w14:textId="43506CFC"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850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73CEAAF2" w14:textId="7F71EA3E"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0C6A8915"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E8A700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921.95  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3FF95E1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1058.30  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C9A869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1058.29  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2F2B5070" w14:textId="50343F8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1000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2BB9A7E3" w14:textId="7F766413"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4AA30CF"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6E19A76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1058.30  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6937B37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1178.47  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8EBE9A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1178.46  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2D700303" w14:textId="7BEA3006"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1120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3D306547" w14:textId="62415196"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29D8FA9F"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01F2AC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1178.47  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16B8C2E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1363.82  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4919CAA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1363.81  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7D7FF4A7" w14:textId="7EE3C79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1240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30D9AD45" w14:textId="036E20B1"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B106065"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413755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1363.82  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79893A5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1596.87  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208FC3C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1596.86  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46561DD4" w14:textId="32E8D894"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1500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70C32FDF" w14:textId="29C97B09"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16</w:t>
            </w:r>
          </w:p>
        </w:tc>
      </w:tr>
      <w:tr w:rsidR="00720D68" w:rsidRPr="00720D68" w14:paraId="69F8FAF0" w14:textId="77777777" w:rsidTr="00720D68">
        <w:trPr>
          <w:trHeight w:val="435"/>
        </w:trPr>
        <w:tc>
          <w:tcPr>
            <w:tcW w:w="1843"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0E4EC93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1596.87  </w:t>
            </w:r>
          </w:p>
        </w:tc>
        <w:tc>
          <w:tcPr>
            <w:tcW w:w="1559"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7F89807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1843.91  </w:t>
            </w:r>
          </w:p>
        </w:tc>
        <w:tc>
          <w:tcPr>
            <w:tcW w:w="1515" w:type="dxa"/>
            <w:tcBorders>
              <w:top w:val="single" w:sz="6" w:space="0" w:color="000000"/>
              <w:left w:val="single" w:sz="6" w:space="0" w:color="000000"/>
              <w:bottom w:val="single" w:sz="6" w:space="0" w:color="000000"/>
              <w:right w:val="single" w:sz="6" w:space="0" w:color="000000"/>
            </w:tcBorders>
            <w:shd w:val="clear" w:color="auto" w:fill="C5D9F1"/>
            <w:tcMar>
              <w:top w:w="15" w:type="dxa"/>
              <w:left w:w="15" w:type="dxa"/>
              <w:bottom w:w="15" w:type="dxa"/>
              <w:right w:w="15" w:type="dxa"/>
            </w:tcMar>
            <w:vAlign w:val="center"/>
            <w:hideMark/>
          </w:tcPr>
          <w:p w14:paraId="591163D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1843.90  </w:t>
            </w:r>
          </w:p>
        </w:tc>
        <w:tc>
          <w:tcPr>
            <w:tcW w:w="2170" w:type="dxa"/>
            <w:tcBorders>
              <w:top w:val="single" w:sz="6" w:space="0" w:color="000000"/>
              <w:left w:val="single" w:sz="6" w:space="0" w:color="000000"/>
              <w:bottom w:val="single" w:sz="6" w:space="0" w:color="000000"/>
              <w:right w:val="single" w:sz="6" w:space="0" w:color="000000"/>
            </w:tcBorders>
            <w:shd w:val="clear" w:color="auto" w:fill="D8E4BC"/>
            <w:tcMar>
              <w:top w:w="15" w:type="dxa"/>
              <w:left w:w="15" w:type="dxa"/>
              <w:bottom w:w="15" w:type="dxa"/>
              <w:right w:w="15" w:type="dxa"/>
            </w:tcMar>
            <w:vAlign w:val="center"/>
            <w:hideMark/>
          </w:tcPr>
          <w:p w14:paraId="0B30F605" w14:textId="3181D6D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1700</w:t>
            </w:r>
          </w:p>
        </w:tc>
        <w:tc>
          <w:tcPr>
            <w:tcW w:w="14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14:paraId="705AE465" w14:textId="5D1CF13E"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bl>
    <w:p w14:paraId="0FBFB9F5" w14:textId="31A7A3DB" w:rsidR="00720D68" w:rsidRPr="00720D68" w:rsidRDefault="00DE2A8F" w:rsidP="00DE2A8F">
      <w:pPr>
        <w:ind w:left="720"/>
        <w:rPr>
          <w:rFonts w:ascii="Verdana" w:hAnsi="Verdana"/>
          <w:b/>
          <w:bCs/>
          <w:noProof/>
          <w:sz w:val="22"/>
          <w:szCs w:val="22"/>
        </w:rPr>
      </w:pPr>
      <w:hyperlink r:id="rId8" w:history="1">
        <w:r w:rsidRPr="0035153A">
          <w:rPr>
            <w:rStyle w:val="Hyperlink"/>
            <w:rFonts w:ascii="Verdana" w:hAnsi="Verdana" w:cs="Arial"/>
            <w:b/>
            <w:bCs/>
            <w:noProof/>
            <w:sz w:val="22"/>
            <w:szCs w:val="22"/>
          </w:rPr>
          <w:t>https://www.england.nhs.uk/commissioning/spec-services/npc-crg/group-b/b02/chemotherapy-dose-banding/</w:t>
        </w:r>
      </w:hyperlink>
      <w:r w:rsidR="00720D68" w:rsidRPr="00720D68">
        <w:rPr>
          <w:rFonts w:ascii="Verdana" w:hAnsi="Verdana"/>
          <w:b/>
          <w:bCs/>
          <w:noProof/>
          <w:sz w:val="22"/>
          <w:szCs w:val="22"/>
        </w:rPr>
        <w:t>  </w:t>
      </w:r>
    </w:p>
    <w:p w14:paraId="494DADA4"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lastRenderedPageBreak/>
        <w:t>  </w:t>
      </w:r>
    </w:p>
    <w:p w14:paraId="0045C0CA" w14:textId="22735F85" w:rsidR="00720D68" w:rsidRPr="00720D68" w:rsidRDefault="00720D68" w:rsidP="00DE2A8F">
      <w:pPr>
        <w:numPr>
          <w:ilvl w:val="0"/>
          <w:numId w:val="26"/>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How many patients were treated with </w:t>
      </w:r>
      <w:r w:rsidRPr="00720D68">
        <w:rPr>
          <w:rFonts w:ascii="Verdana" w:hAnsi="Verdana"/>
          <w:b/>
          <w:bCs/>
          <w:noProof/>
          <w:sz w:val="22"/>
          <w:szCs w:val="22"/>
          <w:u w:val="single"/>
        </w:rPr>
        <w:t>durvalumab (Imfinzi)</w:t>
      </w:r>
      <w:r w:rsidRPr="00720D68">
        <w:rPr>
          <w:rFonts w:ascii="Verdana" w:hAnsi="Verdana"/>
          <w:b/>
          <w:bCs/>
          <w:noProof/>
          <w:sz w:val="22"/>
          <w:szCs w:val="22"/>
        </w:rPr>
        <w:t> for the following types of cancer between Jul and Sep 2025, or latest 3 months for which data is available?  </w:t>
      </w:r>
    </w:p>
    <w:tbl>
      <w:tblPr>
        <w:tblW w:w="7370" w:type="dxa"/>
        <w:tblInd w:w="843" w:type="dxa"/>
        <w:tblLook w:val="04A0" w:firstRow="1" w:lastRow="0" w:firstColumn="1" w:lastColumn="0" w:noHBand="0" w:noVBand="1"/>
      </w:tblPr>
      <w:tblGrid>
        <w:gridCol w:w="4458"/>
        <w:gridCol w:w="2912"/>
      </w:tblGrid>
      <w:tr w:rsidR="00720D68" w:rsidRPr="00720D68" w14:paraId="4F70618F"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F01A75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u w:val="single"/>
              </w:rPr>
              <w:t>Type of Cancer</w:t>
            </w:r>
            <w:r w:rsidRPr="00720D68">
              <w:rPr>
                <w:rFonts w:ascii="Verdana" w:hAnsi="Verdana"/>
                <w:b/>
                <w:bCs/>
                <w:noProof/>
                <w:sz w:val="22"/>
                <w:szCs w:val="22"/>
              </w:rPr>
              <w:t>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D7CFFDB" w14:textId="3A5FB542"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u w:val="single"/>
              </w:rPr>
              <w:t>Number of patients</w:t>
            </w:r>
          </w:p>
        </w:tc>
      </w:tr>
      <w:tr w:rsidR="00720D68" w:rsidRPr="00720D68" w14:paraId="4DBF2DEC"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55B97A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Non-small Cell Lung Cancer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5D66A77" w14:textId="04B987BC"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7890186F"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A5196A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Biliary Tract Cancer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70CFE99" w14:textId="5C98FA35"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12</w:t>
            </w:r>
          </w:p>
        </w:tc>
      </w:tr>
      <w:tr w:rsidR="00720D68" w:rsidRPr="00720D68" w14:paraId="4052CC63"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B0646E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Small Cell Lung Cancer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ADAA0AC" w14:textId="73C3A4F5"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397345DE"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377CD0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Hepatocellular Carcinoma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6006D70" w14:textId="339C45D0"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27571938"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64C29D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Endometrial Cancer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2EF09C9" w14:textId="0D2F0B51"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4636960B"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36F51D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Muscle Invasive Bladder Cancer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0A35D13" w14:textId="60D1D23A"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DB2E144" w14:textId="77777777" w:rsidTr="00DE2A8F">
        <w:trPr>
          <w:trHeight w:val="435"/>
        </w:trPr>
        <w:tc>
          <w:tcPr>
            <w:tcW w:w="445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726EC7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Other (please specify)  </w:t>
            </w:r>
          </w:p>
        </w:tc>
        <w:tc>
          <w:tcPr>
            <w:tcW w:w="291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B49EA6A" w14:textId="6C7AF6ED"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bl>
    <w:p w14:paraId="1D8BDE84" w14:textId="55A24EB6" w:rsidR="00720D68" w:rsidRPr="00720D68" w:rsidRDefault="00720D68" w:rsidP="00720D68">
      <w:pPr>
        <w:rPr>
          <w:rFonts w:ascii="Verdana" w:hAnsi="Verdana"/>
          <w:b/>
          <w:bCs/>
          <w:noProof/>
          <w:sz w:val="22"/>
          <w:szCs w:val="22"/>
        </w:rPr>
      </w:pPr>
    </w:p>
    <w:p w14:paraId="19E42B2C" w14:textId="77777777" w:rsidR="00720D68" w:rsidRPr="00720D68" w:rsidRDefault="00720D68" w:rsidP="00DE2A8F">
      <w:pPr>
        <w:numPr>
          <w:ilvl w:val="0"/>
          <w:numId w:val="27"/>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Does the aseptic unit employ vial-sharing for</w:t>
      </w:r>
      <w:r w:rsidRPr="00DE2A8F">
        <w:rPr>
          <w:rFonts w:ascii="Verdana" w:hAnsi="Verdana"/>
          <w:b/>
          <w:bCs/>
          <w:noProof/>
          <w:sz w:val="22"/>
          <w:szCs w:val="22"/>
        </w:rPr>
        <w:t> trastuzumab deruxtecan</w:t>
      </w:r>
      <w:r w:rsidRPr="00720D68">
        <w:rPr>
          <w:rFonts w:ascii="Verdana" w:hAnsi="Verdana"/>
          <w:b/>
          <w:bCs/>
          <w:noProof/>
          <w:sz w:val="22"/>
          <w:szCs w:val="22"/>
          <w:u w:val="single"/>
        </w:rPr>
        <w:t xml:space="preserve"> (Enhertu)</w:t>
      </w:r>
      <w:r w:rsidRPr="00720D68">
        <w:rPr>
          <w:rFonts w:ascii="Verdana" w:hAnsi="Verdana"/>
          <w:b/>
          <w:bCs/>
          <w:noProof/>
          <w:sz w:val="22"/>
          <w:szCs w:val="22"/>
        </w:rPr>
        <w:t>?  </w:t>
      </w:r>
    </w:p>
    <w:tbl>
      <w:tblPr>
        <w:tblW w:w="8789" w:type="dxa"/>
        <w:tblInd w:w="843" w:type="dxa"/>
        <w:tblLook w:val="04A0" w:firstRow="1" w:lastRow="0" w:firstColumn="1" w:lastColumn="0" w:noHBand="0" w:noVBand="1"/>
      </w:tblPr>
      <w:tblGrid>
        <w:gridCol w:w="7513"/>
        <w:gridCol w:w="1276"/>
      </w:tblGrid>
      <w:tr w:rsidR="00720D68" w:rsidRPr="00720D68" w14:paraId="742A8D1B" w14:textId="77777777" w:rsidTr="00DE2A8F">
        <w:trPr>
          <w:trHeight w:val="435"/>
        </w:trPr>
        <w:tc>
          <w:tcPr>
            <w:tcW w:w="751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158F9D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27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D74C807" w14:textId="445FC59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14F61FF1" w14:textId="77777777" w:rsidTr="00DE2A8F">
        <w:trPr>
          <w:trHeight w:val="435"/>
        </w:trPr>
        <w:tc>
          <w:tcPr>
            <w:tcW w:w="751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F743979"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Employs vial-sharing for trastuzumab deruxtecan (Imfinzi)  </w:t>
            </w:r>
          </w:p>
        </w:tc>
        <w:tc>
          <w:tcPr>
            <w:tcW w:w="127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8CDA9C1" w14:textId="292C872E" w:rsidR="00720D68" w:rsidRPr="00720D68" w:rsidRDefault="00654BCC" w:rsidP="009C39A5">
            <w:pPr>
              <w:spacing w:before="0" w:after="0"/>
              <w:ind w:left="0" w:right="0"/>
              <w:jc w:val="center"/>
              <w:rPr>
                <w:rFonts w:ascii="Verdana" w:hAnsi="Verdana"/>
                <w:noProof/>
                <w:sz w:val="22"/>
                <w:szCs w:val="22"/>
              </w:rPr>
            </w:pPr>
            <w:r w:rsidRPr="00654BCC">
              <w:rPr>
                <w:rFonts w:ascii="Verdana" w:hAnsi="Verdana"/>
                <w:noProof/>
                <w:sz w:val="22"/>
                <w:szCs w:val="22"/>
              </w:rPr>
              <w:t>No</w:t>
            </w:r>
          </w:p>
        </w:tc>
      </w:tr>
    </w:tbl>
    <w:p w14:paraId="41341753"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066F9C87" w14:textId="77777777" w:rsidR="00720D68" w:rsidRPr="00720D68" w:rsidRDefault="00720D68" w:rsidP="00DE2A8F">
      <w:pPr>
        <w:numPr>
          <w:ilvl w:val="0"/>
          <w:numId w:val="28"/>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In the past 12 months was trastuzumab deruxtecan (Enhertu) administered as the following actual doses?  </w:t>
      </w:r>
    </w:p>
    <w:tbl>
      <w:tblPr>
        <w:tblW w:w="3848" w:type="dxa"/>
        <w:tblInd w:w="843" w:type="dxa"/>
        <w:tblLook w:val="04A0" w:firstRow="1" w:lastRow="0" w:firstColumn="1" w:lastColumn="0" w:noHBand="0" w:noVBand="1"/>
      </w:tblPr>
      <w:tblGrid>
        <w:gridCol w:w="2247"/>
        <w:gridCol w:w="1601"/>
      </w:tblGrid>
      <w:tr w:rsidR="00720D68" w:rsidRPr="00720D68" w14:paraId="1FEC7DA7" w14:textId="77777777" w:rsidTr="00DE2A8F">
        <w:trPr>
          <w:trHeight w:val="435"/>
        </w:trPr>
        <w:tc>
          <w:tcPr>
            <w:tcW w:w="22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2D4A49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2B9E0A9" w14:textId="2C4AA835"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0D06B009" w14:textId="77777777" w:rsidTr="00DE2A8F">
        <w:trPr>
          <w:trHeight w:val="435"/>
        </w:trPr>
        <w:tc>
          <w:tcPr>
            <w:tcW w:w="22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E9D3A5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6.4 mg / kg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0D52C07" w14:textId="4723D172"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Yes</w:t>
            </w:r>
          </w:p>
        </w:tc>
      </w:tr>
      <w:tr w:rsidR="00720D68" w:rsidRPr="00720D68" w14:paraId="0058EB72" w14:textId="77777777" w:rsidTr="00DE2A8F">
        <w:trPr>
          <w:trHeight w:val="435"/>
        </w:trPr>
        <w:tc>
          <w:tcPr>
            <w:tcW w:w="22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49BF22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5.4 mg / kg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DA6BACB" w14:textId="4426D43C"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Yes</w:t>
            </w:r>
          </w:p>
        </w:tc>
      </w:tr>
      <w:tr w:rsidR="00720D68" w:rsidRPr="00720D68" w14:paraId="62F7B5A6" w14:textId="77777777" w:rsidTr="00DE2A8F">
        <w:trPr>
          <w:trHeight w:val="435"/>
        </w:trPr>
        <w:tc>
          <w:tcPr>
            <w:tcW w:w="22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E4D24E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4.4 mg / kg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08D2CAD" w14:textId="20A8E920"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No</w:t>
            </w:r>
          </w:p>
        </w:tc>
      </w:tr>
      <w:tr w:rsidR="00720D68" w:rsidRPr="00720D68" w14:paraId="4E4F05C1" w14:textId="77777777" w:rsidTr="00DE2A8F">
        <w:trPr>
          <w:trHeight w:val="435"/>
        </w:trPr>
        <w:tc>
          <w:tcPr>
            <w:tcW w:w="224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400821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&lt; 4.4 mg / kg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28C6016" w14:textId="0B04369D"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No</w:t>
            </w:r>
          </w:p>
        </w:tc>
      </w:tr>
    </w:tbl>
    <w:p w14:paraId="489CAE2E"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3DD2F839" w14:textId="77777777" w:rsidR="00720D68" w:rsidRPr="00720D68" w:rsidRDefault="00720D68" w:rsidP="00DE2A8F">
      <w:pPr>
        <w:numPr>
          <w:ilvl w:val="0"/>
          <w:numId w:val="29"/>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In the past 12 months was trastuzumab deruxtecan (Enhertu) made up for administration to patients at an </w:t>
      </w:r>
      <w:r w:rsidRPr="00720D68">
        <w:rPr>
          <w:rFonts w:ascii="Verdana" w:hAnsi="Verdana"/>
          <w:b/>
          <w:bCs/>
          <w:noProof/>
          <w:sz w:val="22"/>
          <w:szCs w:val="22"/>
          <w:u w:val="single"/>
        </w:rPr>
        <w:t>on-site aseptic unit</w:t>
      </w:r>
      <w:r w:rsidRPr="00720D68">
        <w:rPr>
          <w:rFonts w:ascii="Verdana" w:hAnsi="Verdana"/>
          <w:b/>
          <w:bCs/>
          <w:noProof/>
          <w:sz w:val="22"/>
          <w:szCs w:val="22"/>
        </w:rPr>
        <w:t>?  </w:t>
      </w:r>
    </w:p>
    <w:tbl>
      <w:tblPr>
        <w:tblW w:w="4547" w:type="dxa"/>
        <w:tblInd w:w="843" w:type="dxa"/>
        <w:tblLook w:val="04A0" w:firstRow="1" w:lastRow="0" w:firstColumn="1" w:lastColumn="0" w:noHBand="0" w:noVBand="1"/>
      </w:tblPr>
      <w:tblGrid>
        <w:gridCol w:w="2946"/>
        <w:gridCol w:w="1601"/>
      </w:tblGrid>
      <w:tr w:rsidR="00720D68" w:rsidRPr="00720D68" w14:paraId="282C844B" w14:textId="77777777" w:rsidTr="00DE2A8F">
        <w:trPr>
          <w:trHeight w:val="435"/>
        </w:trPr>
        <w:tc>
          <w:tcPr>
            <w:tcW w:w="294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189708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0AFED39" w14:textId="3BAFCB2D"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029FAB7A" w14:textId="77777777" w:rsidTr="00DE2A8F">
        <w:trPr>
          <w:trHeight w:val="435"/>
        </w:trPr>
        <w:tc>
          <w:tcPr>
            <w:tcW w:w="294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EDBE9F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On-site aseptic unit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5AB95D3" w14:textId="62124248" w:rsidR="00720D68" w:rsidRPr="00720D68" w:rsidRDefault="00654BCC" w:rsidP="009C39A5">
            <w:pPr>
              <w:spacing w:before="0" w:after="0"/>
              <w:ind w:left="0" w:right="0"/>
              <w:jc w:val="center"/>
              <w:rPr>
                <w:rFonts w:ascii="Verdana" w:hAnsi="Verdana"/>
                <w:noProof/>
                <w:sz w:val="22"/>
                <w:szCs w:val="22"/>
              </w:rPr>
            </w:pPr>
            <w:r>
              <w:rPr>
                <w:rFonts w:ascii="Verdana" w:hAnsi="Verdana"/>
                <w:noProof/>
                <w:sz w:val="22"/>
                <w:szCs w:val="22"/>
              </w:rPr>
              <w:t>Yes</w:t>
            </w:r>
          </w:p>
        </w:tc>
      </w:tr>
    </w:tbl>
    <w:p w14:paraId="42822968"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167B5C91" w14:textId="77777777" w:rsidR="00720D68" w:rsidRPr="00720D68" w:rsidRDefault="00720D68" w:rsidP="00DE2A8F">
      <w:pPr>
        <w:numPr>
          <w:ilvl w:val="0"/>
          <w:numId w:val="30"/>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lastRenderedPageBreak/>
        <w:t xml:space="preserve">In the past 12 months was trastuzumab deruxtecan (Enhertu) made up for administration to patients at an </w:t>
      </w:r>
      <w:r w:rsidRPr="00720D68">
        <w:rPr>
          <w:rFonts w:ascii="Verdana" w:hAnsi="Verdana"/>
          <w:b/>
          <w:bCs/>
          <w:noProof/>
          <w:sz w:val="22"/>
          <w:szCs w:val="22"/>
          <w:u w:val="single"/>
        </w:rPr>
        <w:t>external aseptic unit</w:t>
      </w:r>
      <w:r w:rsidRPr="00720D68">
        <w:rPr>
          <w:rFonts w:ascii="Verdana" w:hAnsi="Verdana"/>
          <w:b/>
          <w:bCs/>
          <w:noProof/>
          <w:sz w:val="22"/>
          <w:szCs w:val="22"/>
        </w:rPr>
        <w:t>?  </w:t>
      </w:r>
    </w:p>
    <w:tbl>
      <w:tblPr>
        <w:tblW w:w="8145" w:type="dxa"/>
        <w:tblInd w:w="843" w:type="dxa"/>
        <w:tblLook w:val="04A0" w:firstRow="1" w:lastRow="0" w:firstColumn="1" w:lastColumn="0" w:noHBand="0" w:noVBand="1"/>
      </w:tblPr>
      <w:tblGrid>
        <w:gridCol w:w="6544"/>
        <w:gridCol w:w="1601"/>
      </w:tblGrid>
      <w:tr w:rsidR="00720D68" w:rsidRPr="00720D68" w14:paraId="6FC94CA1" w14:textId="77777777" w:rsidTr="00DE2A8F">
        <w:trPr>
          <w:trHeight w:val="435"/>
        </w:trPr>
        <w:tc>
          <w:tcPr>
            <w:tcW w:w="654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59AF2B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45EB16B" w14:textId="7185A230"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Yes / No</w:t>
            </w:r>
          </w:p>
        </w:tc>
      </w:tr>
      <w:tr w:rsidR="00720D68" w:rsidRPr="00720D68" w14:paraId="74BD922E" w14:textId="77777777" w:rsidTr="00DE2A8F">
        <w:trPr>
          <w:trHeight w:val="435"/>
        </w:trPr>
        <w:tc>
          <w:tcPr>
            <w:tcW w:w="654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88DB8F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External aseptic unit – based at another hospital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FFCEA84" w14:textId="2EAC0A11" w:rsidR="00720D68" w:rsidRPr="00720D68" w:rsidRDefault="00654BCC" w:rsidP="009C39A5">
            <w:pPr>
              <w:spacing w:before="0" w:after="0"/>
              <w:ind w:left="0" w:right="0"/>
              <w:jc w:val="center"/>
              <w:rPr>
                <w:rFonts w:ascii="Verdana" w:hAnsi="Verdana"/>
                <w:noProof/>
                <w:sz w:val="22"/>
                <w:szCs w:val="22"/>
              </w:rPr>
            </w:pPr>
            <w:r>
              <w:rPr>
                <w:rFonts w:ascii="Verdana" w:hAnsi="Verdana"/>
                <w:noProof/>
                <w:sz w:val="22"/>
                <w:szCs w:val="22"/>
              </w:rPr>
              <w:t>No</w:t>
            </w:r>
          </w:p>
        </w:tc>
      </w:tr>
      <w:tr w:rsidR="00720D68" w:rsidRPr="00720D68" w14:paraId="431E46C9" w14:textId="77777777" w:rsidTr="00DE2A8F">
        <w:trPr>
          <w:trHeight w:val="435"/>
        </w:trPr>
        <w:tc>
          <w:tcPr>
            <w:tcW w:w="654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79DF2D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External aseptic unit – from a third supplier  </w:t>
            </w:r>
          </w:p>
        </w:tc>
        <w:tc>
          <w:tcPr>
            <w:tcW w:w="160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178D207" w14:textId="190B071E" w:rsidR="00720D68" w:rsidRPr="00720D68" w:rsidRDefault="00654BCC" w:rsidP="009C39A5">
            <w:pPr>
              <w:spacing w:before="0" w:after="0"/>
              <w:ind w:left="0" w:right="0"/>
              <w:jc w:val="center"/>
              <w:rPr>
                <w:rFonts w:ascii="Verdana" w:hAnsi="Verdana"/>
                <w:noProof/>
                <w:sz w:val="22"/>
                <w:szCs w:val="22"/>
              </w:rPr>
            </w:pPr>
            <w:r>
              <w:rPr>
                <w:rFonts w:ascii="Verdana" w:hAnsi="Verdana"/>
                <w:noProof/>
                <w:sz w:val="22"/>
                <w:szCs w:val="22"/>
              </w:rPr>
              <w:t>Yes</w:t>
            </w:r>
          </w:p>
        </w:tc>
      </w:tr>
    </w:tbl>
    <w:p w14:paraId="7B8E6AC0" w14:textId="77777777"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21A250DF" w14:textId="2CD75312" w:rsidR="00720D68" w:rsidRPr="00720D68" w:rsidRDefault="00720D68" w:rsidP="00DE2A8F">
      <w:pPr>
        <w:numPr>
          <w:ilvl w:val="0"/>
          <w:numId w:val="31"/>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 xml:space="preserve">Please list the names of external hospitals or hospitals within the </w:t>
      </w:r>
      <w:r w:rsidR="00487A67" w:rsidRPr="00487A67">
        <w:rPr>
          <w:rFonts w:ascii="Verdana" w:hAnsi="Verdana"/>
          <w:b/>
          <w:bCs/>
          <w:noProof/>
          <w:sz w:val="22"/>
          <w:szCs w:val="22"/>
        </w:rPr>
        <w:t>health board</w:t>
      </w:r>
      <w:r w:rsidRPr="00720D68">
        <w:rPr>
          <w:rFonts w:ascii="Verdana" w:hAnsi="Verdana"/>
          <w:b/>
          <w:bCs/>
          <w:noProof/>
          <w:sz w:val="22"/>
          <w:szCs w:val="22"/>
        </w:rPr>
        <w:t xml:space="preserve"> that have supplied your organisation with made-up batches of trastuzumab deruxtecan (Enhertu) in the past 12 months.  </w:t>
      </w:r>
    </w:p>
    <w:tbl>
      <w:tblPr>
        <w:tblW w:w="8157" w:type="dxa"/>
        <w:tblInd w:w="843" w:type="dxa"/>
        <w:tblLook w:val="04A0" w:firstRow="1" w:lastRow="0" w:firstColumn="1" w:lastColumn="0" w:noHBand="0" w:noVBand="1"/>
      </w:tblPr>
      <w:tblGrid>
        <w:gridCol w:w="8157"/>
      </w:tblGrid>
      <w:tr w:rsidR="00720D68" w:rsidRPr="00720D68" w14:paraId="432B282F" w14:textId="77777777" w:rsidTr="00720D68">
        <w:trPr>
          <w:trHeight w:val="435"/>
        </w:trPr>
        <w:tc>
          <w:tcPr>
            <w:tcW w:w="815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B053E12" w14:textId="1C40D924" w:rsidR="00720D68" w:rsidRPr="00720D68" w:rsidRDefault="00720D68" w:rsidP="00720D68">
            <w:pPr>
              <w:rPr>
                <w:rFonts w:ascii="Verdana" w:hAnsi="Verdana"/>
                <w:noProof/>
                <w:sz w:val="22"/>
                <w:szCs w:val="22"/>
              </w:rPr>
            </w:pPr>
            <w:r w:rsidRPr="00720D68">
              <w:rPr>
                <w:rFonts w:ascii="Verdana" w:hAnsi="Verdana"/>
                <w:noProof/>
                <w:sz w:val="22"/>
                <w:szCs w:val="22"/>
              </w:rPr>
              <w:t>  </w:t>
            </w:r>
            <w:r w:rsidR="00654BCC">
              <w:rPr>
                <w:rFonts w:ascii="Verdana" w:hAnsi="Verdana"/>
                <w:noProof/>
                <w:sz w:val="22"/>
                <w:szCs w:val="22"/>
              </w:rPr>
              <w:t>N/A</w:t>
            </w:r>
          </w:p>
        </w:tc>
      </w:tr>
    </w:tbl>
    <w:p w14:paraId="6A0E84BA" w14:textId="0A17AFA2" w:rsidR="00720D68" w:rsidRPr="00720D68" w:rsidRDefault="00720D68" w:rsidP="00720D68">
      <w:pPr>
        <w:rPr>
          <w:rFonts w:ascii="Verdana" w:hAnsi="Verdana"/>
          <w:b/>
          <w:bCs/>
          <w:noProof/>
          <w:sz w:val="22"/>
          <w:szCs w:val="22"/>
        </w:rPr>
      </w:pPr>
      <w:r w:rsidRPr="00720D68">
        <w:rPr>
          <w:rFonts w:ascii="Verdana" w:hAnsi="Verdana"/>
          <w:b/>
          <w:bCs/>
          <w:noProof/>
          <w:sz w:val="22"/>
          <w:szCs w:val="22"/>
        </w:rPr>
        <w:t>  </w:t>
      </w:r>
    </w:p>
    <w:p w14:paraId="4A06C29D" w14:textId="77777777" w:rsidR="00720D68" w:rsidRPr="00720D68" w:rsidRDefault="00720D68" w:rsidP="00DE2A8F">
      <w:pPr>
        <w:numPr>
          <w:ilvl w:val="0"/>
          <w:numId w:val="32"/>
        </w:numPr>
        <w:tabs>
          <w:tab w:val="clear" w:pos="720"/>
          <w:tab w:val="num" w:pos="851"/>
        </w:tabs>
        <w:ind w:left="851" w:hanging="491"/>
        <w:rPr>
          <w:rFonts w:ascii="Verdana" w:hAnsi="Verdana"/>
          <w:b/>
          <w:bCs/>
          <w:noProof/>
          <w:sz w:val="22"/>
          <w:szCs w:val="22"/>
        </w:rPr>
      </w:pPr>
      <w:r w:rsidRPr="00720D68">
        <w:rPr>
          <w:rFonts w:ascii="Verdana" w:hAnsi="Verdana"/>
          <w:b/>
          <w:bCs/>
          <w:noProof/>
          <w:sz w:val="22"/>
          <w:szCs w:val="22"/>
        </w:rPr>
        <w:t>How many patients were treated with trastuzumab deruxtecan (Enhertu) within each of bands in the national dose banding table between Jul and Sep 2025?  </w:t>
      </w:r>
    </w:p>
    <w:tbl>
      <w:tblPr>
        <w:tblW w:w="9214" w:type="dxa"/>
        <w:tblInd w:w="843" w:type="dxa"/>
        <w:tblLook w:val="04A0" w:firstRow="1" w:lastRow="0" w:firstColumn="1" w:lastColumn="0" w:noHBand="0" w:noVBand="1"/>
      </w:tblPr>
      <w:tblGrid>
        <w:gridCol w:w="1417"/>
        <w:gridCol w:w="1418"/>
        <w:gridCol w:w="1417"/>
        <w:gridCol w:w="2268"/>
        <w:gridCol w:w="2694"/>
      </w:tblGrid>
      <w:tr w:rsidR="00720D68" w:rsidRPr="00720D68" w14:paraId="4CFB443B" w14:textId="77777777" w:rsidTr="00487A67">
        <w:trPr>
          <w:trHeight w:val="660"/>
        </w:trPr>
        <w:tc>
          <w:tcPr>
            <w:tcW w:w="4252" w:type="dxa"/>
            <w:gridSpan w:val="3"/>
            <w:tcBorders>
              <w:top w:val="single" w:sz="6" w:space="0" w:color="000000"/>
              <w:left w:val="single" w:sz="6" w:space="0" w:color="000000"/>
              <w:bottom w:val="single" w:sz="6" w:space="0" w:color="000000"/>
              <w:right w:val="single" w:sz="6" w:space="0" w:color="000000"/>
            </w:tcBorders>
            <w:shd w:val="clear" w:color="auto" w:fill="D9D9D9"/>
            <w:tcMar>
              <w:top w:w="15" w:type="dxa"/>
              <w:left w:w="15" w:type="dxa"/>
              <w:bottom w:w="15" w:type="dxa"/>
              <w:right w:w="15" w:type="dxa"/>
            </w:tcMar>
            <w:hideMark/>
          </w:tcPr>
          <w:p w14:paraId="0064E239"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Band Range (mg)  </w:t>
            </w:r>
          </w:p>
        </w:tc>
        <w:tc>
          <w:tcPr>
            <w:tcW w:w="2268" w:type="dxa"/>
            <w:vMerge w:val="restart"/>
            <w:tcBorders>
              <w:top w:val="single" w:sz="6" w:space="0" w:color="000000"/>
              <w:left w:val="single" w:sz="6" w:space="0" w:color="000000"/>
              <w:bottom w:val="single" w:sz="6" w:space="0" w:color="000000"/>
              <w:right w:val="single" w:sz="6" w:space="0" w:color="000000"/>
            </w:tcBorders>
            <w:shd w:val="clear" w:color="auto" w:fill="D9D9D9"/>
            <w:tcMar>
              <w:top w:w="15" w:type="dxa"/>
              <w:left w:w="15" w:type="dxa"/>
              <w:bottom w:w="15" w:type="dxa"/>
              <w:right w:w="15" w:type="dxa"/>
            </w:tcMar>
            <w:hideMark/>
          </w:tcPr>
          <w:p w14:paraId="39474860" w14:textId="571CD4AD"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Band Dose (mg)</w:t>
            </w:r>
          </w:p>
        </w:tc>
        <w:tc>
          <w:tcPr>
            <w:tcW w:w="2694"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7EB05008" w14:textId="0817D555"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Number of patients</w:t>
            </w:r>
          </w:p>
        </w:tc>
      </w:tr>
      <w:tr w:rsidR="00720D68" w:rsidRPr="00720D68" w14:paraId="4B731E1C"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D9D9D9"/>
            <w:tcMar>
              <w:top w:w="15" w:type="dxa"/>
              <w:left w:w="15" w:type="dxa"/>
              <w:bottom w:w="15" w:type="dxa"/>
              <w:right w:w="15" w:type="dxa"/>
            </w:tcMar>
            <w:hideMark/>
          </w:tcPr>
          <w:p w14:paraId="5E75790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From ≥  </w:t>
            </w:r>
          </w:p>
        </w:tc>
        <w:tc>
          <w:tcPr>
            <w:tcW w:w="1418" w:type="dxa"/>
            <w:tcBorders>
              <w:top w:val="single" w:sz="6" w:space="0" w:color="000000"/>
              <w:left w:val="single" w:sz="6" w:space="0" w:color="000000"/>
              <w:bottom w:val="single" w:sz="6" w:space="0" w:color="000000"/>
              <w:right w:val="single" w:sz="6" w:space="0" w:color="000000"/>
            </w:tcBorders>
            <w:shd w:val="clear" w:color="auto" w:fill="D9D9D9"/>
            <w:tcMar>
              <w:top w:w="15" w:type="dxa"/>
              <w:left w:w="15" w:type="dxa"/>
              <w:bottom w:w="15" w:type="dxa"/>
              <w:right w:w="15" w:type="dxa"/>
            </w:tcMar>
            <w:hideMark/>
          </w:tcPr>
          <w:p w14:paraId="5BB1DDF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To (A) &lt;  </w:t>
            </w:r>
          </w:p>
        </w:tc>
        <w:tc>
          <w:tcPr>
            <w:tcW w:w="1417" w:type="dxa"/>
            <w:tcBorders>
              <w:top w:val="single" w:sz="6" w:space="0" w:color="000000"/>
              <w:left w:val="single" w:sz="6" w:space="0" w:color="000000"/>
              <w:bottom w:val="single" w:sz="6" w:space="0" w:color="000000"/>
              <w:right w:val="single" w:sz="6" w:space="0" w:color="000000"/>
            </w:tcBorders>
            <w:shd w:val="clear" w:color="auto" w:fill="D9D9D9"/>
            <w:tcMar>
              <w:top w:w="15" w:type="dxa"/>
              <w:left w:w="15" w:type="dxa"/>
              <w:bottom w:w="15" w:type="dxa"/>
              <w:right w:w="15" w:type="dxa"/>
            </w:tcMar>
            <w:hideMark/>
          </w:tcPr>
          <w:p w14:paraId="519CF1F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To (B) ≤  </w:t>
            </w:r>
          </w:p>
        </w:tc>
        <w:tc>
          <w:tcPr>
            <w:tcW w:w="2268" w:type="dxa"/>
            <w:vMerge/>
            <w:tcBorders>
              <w:top w:val="single" w:sz="6" w:space="0" w:color="000000"/>
              <w:left w:val="single" w:sz="6" w:space="0" w:color="000000"/>
              <w:bottom w:val="single" w:sz="6" w:space="0" w:color="000000"/>
              <w:right w:val="single" w:sz="6" w:space="0" w:color="000000"/>
            </w:tcBorders>
            <w:vAlign w:val="center"/>
            <w:hideMark/>
          </w:tcPr>
          <w:p w14:paraId="0CFB9B80" w14:textId="77777777" w:rsidR="00720D68" w:rsidRPr="00720D68" w:rsidRDefault="00720D68" w:rsidP="009C39A5">
            <w:pPr>
              <w:spacing w:before="0" w:after="0"/>
              <w:ind w:left="0" w:right="0"/>
              <w:jc w:val="center"/>
              <w:rPr>
                <w:rFonts w:ascii="Verdana" w:hAnsi="Verdana"/>
                <w:b/>
                <w:bCs/>
                <w:noProof/>
                <w:sz w:val="22"/>
                <w:szCs w:val="22"/>
              </w:rPr>
            </w:pPr>
          </w:p>
        </w:tc>
        <w:tc>
          <w:tcPr>
            <w:tcW w:w="2694" w:type="dxa"/>
            <w:vMerge/>
            <w:tcBorders>
              <w:top w:val="single" w:sz="6" w:space="0" w:color="000000"/>
              <w:left w:val="single" w:sz="6" w:space="0" w:color="000000"/>
              <w:bottom w:val="single" w:sz="6" w:space="0" w:color="000000"/>
              <w:right w:val="single" w:sz="6" w:space="0" w:color="000000"/>
            </w:tcBorders>
            <w:vAlign w:val="center"/>
            <w:hideMark/>
          </w:tcPr>
          <w:p w14:paraId="2B894043" w14:textId="77777777" w:rsidR="00720D68" w:rsidRPr="00720D68" w:rsidRDefault="00720D68" w:rsidP="009C39A5">
            <w:pPr>
              <w:spacing w:before="0" w:after="0"/>
              <w:ind w:left="0" w:right="0"/>
              <w:jc w:val="center"/>
              <w:rPr>
                <w:rFonts w:ascii="Verdana" w:hAnsi="Verdana"/>
                <w:b/>
                <w:bCs/>
                <w:noProof/>
                <w:sz w:val="22"/>
                <w:szCs w:val="22"/>
              </w:rPr>
            </w:pPr>
          </w:p>
        </w:tc>
      </w:tr>
      <w:tr w:rsidR="00720D68" w:rsidRPr="00720D68" w14:paraId="19CC243B"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A56F4D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95.92  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4FC69D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103.92  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275801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103.91  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60BF355D" w14:textId="155FC13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226F102C" w14:textId="15855D8A"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224B29B"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796A06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103.92  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8949FB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111.93  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8C09CA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111.92  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1045A249" w14:textId="38622DD5"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108.00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A6F7D3F" w14:textId="29850EC9"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95EA159"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4E49A2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111.93  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0FBC78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121.85  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623723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121.84  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08E0B951" w14:textId="7094F6A7"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116.00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3032010A" w14:textId="1DC7695E"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2E595E74"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E60761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121.85  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59F81B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135.77  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33FFAC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135.76  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7884B86C" w14:textId="0622090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128.00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16A40B7C" w14:textId="62C01446"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28A06761"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58949C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135.77  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EE035A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151.79  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A762F4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151.78  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13000C29" w14:textId="7DD6A202"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144.00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03DF4D2D" w14:textId="2E122C1A"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002D5FC0"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CAAB84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151.79  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C6C2C9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169.71  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CF6C06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169.70  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13FB6FD" w14:textId="0A32A137"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160.00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745BC8A5" w14:textId="535F5E32"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684312C0"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7BEFB5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169.71  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4BC904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189.74  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0F8801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189.73  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08579D79" w14:textId="0CAD8C3E"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180.00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2440E2A1" w14:textId="78E9E576"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301AEB19"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0334EE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189.74  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B66D71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209.76  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357ACF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209.75  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4594089A" w14:textId="4014CFE3"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B1AD99B" w14:textId="79780038" w:rsidR="00720D68" w:rsidRPr="00720D68" w:rsidRDefault="00487A67" w:rsidP="009C39A5">
            <w:pPr>
              <w:spacing w:before="0" w:after="0"/>
              <w:ind w:left="0" w:right="0"/>
              <w:jc w:val="center"/>
              <w:rPr>
                <w:rFonts w:ascii="Verdana" w:hAnsi="Verdana"/>
                <w:b/>
                <w:bCs/>
                <w:noProof/>
                <w:sz w:val="22"/>
                <w:szCs w:val="22"/>
              </w:rPr>
            </w:pPr>
            <w:r>
              <w:rPr>
                <w:rFonts w:ascii="Verdana" w:hAnsi="Verdana"/>
                <w:noProof/>
                <w:sz w:val="22"/>
                <w:szCs w:val="22"/>
              </w:rPr>
              <w:t>Nil</w:t>
            </w:r>
          </w:p>
        </w:tc>
      </w:tr>
      <w:tr w:rsidR="00720D68" w:rsidRPr="00720D68" w14:paraId="24BC30F9"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3B9E51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209.76  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D976AD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229.78  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4EB9E9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229.77  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2E30D051" w14:textId="0BAD4C7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220.00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21B480C1" w14:textId="125C6A33" w:rsidR="00720D68" w:rsidRPr="00720D68" w:rsidRDefault="00487A67" w:rsidP="009C39A5">
            <w:pPr>
              <w:spacing w:before="0" w:after="0"/>
              <w:ind w:left="0" w:right="0"/>
              <w:jc w:val="center"/>
              <w:rPr>
                <w:rFonts w:ascii="Verdana" w:hAnsi="Verdana"/>
                <w:b/>
                <w:bCs/>
                <w:noProof/>
                <w:sz w:val="22"/>
                <w:szCs w:val="22"/>
              </w:rPr>
            </w:pPr>
            <w:r w:rsidRPr="00487A67">
              <w:rPr>
                <w:rFonts w:ascii="Verdana" w:hAnsi="Verdana"/>
                <w:noProof/>
                <w:sz w:val="22"/>
                <w:szCs w:val="22"/>
              </w:rPr>
              <w:t>&lt;5*</w:t>
            </w:r>
          </w:p>
        </w:tc>
      </w:tr>
      <w:tr w:rsidR="00720D68" w:rsidRPr="00720D68" w14:paraId="641DF1D3"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2AF978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229.78  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554CC1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249.80  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125809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249.79  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6C30795" w14:textId="7E62D3A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240.00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7306BA17" w14:textId="305DD507"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Nil</w:t>
            </w:r>
          </w:p>
        </w:tc>
      </w:tr>
      <w:tr w:rsidR="00720D68" w:rsidRPr="00720D68" w14:paraId="3EE34681"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BD3140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249.80  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BB42B5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269.82  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9F0219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269.81  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C458E66" w14:textId="1AC24C08"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260.00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374B226" w14:textId="2AEB8442" w:rsidR="00720D68" w:rsidRPr="00720D68" w:rsidRDefault="00487A67" w:rsidP="009C39A5">
            <w:pPr>
              <w:spacing w:before="0" w:after="0"/>
              <w:ind w:left="0" w:right="0"/>
              <w:jc w:val="center"/>
              <w:rPr>
                <w:rFonts w:ascii="Verdana" w:hAnsi="Verdana"/>
                <w:b/>
                <w:bCs/>
                <w:noProof/>
                <w:sz w:val="22"/>
                <w:szCs w:val="22"/>
              </w:rPr>
            </w:pPr>
            <w:r w:rsidRPr="00487A67">
              <w:rPr>
                <w:rFonts w:ascii="Verdana" w:hAnsi="Verdana"/>
                <w:noProof/>
                <w:sz w:val="22"/>
                <w:szCs w:val="22"/>
              </w:rPr>
              <w:t>&lt;5*</w:t>
            </w:r>
          </w:p>
        </w:tc>
      </w:tr>
      <w:tr w:rsidR="00720D68" w:rsidRPr="00720D68" w14:paraId="738F381C"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0148F8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269.82  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FD28DD3"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289.83  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B97AD7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289.82  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4E5C76E" w14:textId="283D980B"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280.00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6E2098B5" w14:textId="0BDD2C96"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1C8FEA95"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8687AC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289.83  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B3B718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309.84  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27EE8D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309.83  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09B82F32" w14:textId="3F0436EE"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300.00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79F73A99" w14:textId="10B327AE"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637C30EC"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827184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309.84  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EDBB7A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339.41  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E20992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339.40  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439FEB72" w14:textId="44060086"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320.00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69184782" w14:textId="2EB4266A"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1F11DCA9"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E6DC0C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339.41  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388589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379.47  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0BCA18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379.46  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F8E9D9A" w14:textId="50327C2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360.00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D40EEB1" w14:textId="3BD30272"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774F7F32"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B4B098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379.47  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8B83FA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419.52  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F6DCBF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419.51  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2235CF31" w14:textId="2911B46B"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400.00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055A6132" w14:textId="27434104"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4F3BAFA3"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FCF9EA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419.52  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B06E98E"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459.57  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33AA17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459.56  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2B51F507" w14:textId="5A220F9E"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440.00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0231E570" w14:textId="67BE0014" w:rsidR="00720D68" w:rsidRPr="00720D68" w:rsidRDefault="00487A67" w:rsidP="009C39A5">
            <w:pPr>
              <w:spacing w:before="0" w:after="0"/>
              <w:ind w:left="0" w:right="0"/>
              <w:jc w:val="center"/>
              <w:rPr>
                <w:rFonts w:ascii="Verdana" w:hAnsi="Verdana"/>
                <w:noProof/>
                <w:sz w:val="22"/>
                <w:szCs w:val="22"/>
              </w:rPr>
            </w:pPr>
            <w:r w:rsidRPr="00487A67">
              <w:rPr>
                <w:rFonts w:ascii="Verdana" w:hAnsi="Verdana"/>
                <w:noProof/>
                <w:sz w:val="22"/>
                <w:szCs w:val="22"/>
              </w:rPr>
              <w:t>&lt;5*</w:t>
            </w:r>
          </w:p>
        </w:tc>
      </w:tr>
      <w:tr w:rsidR="00720D68" w:rsidRPr="00720D68" w14:paraId="24BA1CBA"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FCDD1AA"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459.57  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5F1423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489.90  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3873C69"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489.89  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1625539A" w14:textId="7F15FDBE"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480.00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3104EB0D" w14:textId="65EA36AE"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3529AABA"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2ECDE9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489.90  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4242A9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519.62  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A828D4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519.61  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1D723C34" w14:textId="6540A426"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500.00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427C49D8" w14:textId="4A01E474"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58A78EA7"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1A877172"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lastRenderedPageBreak/>
              <w:t>519.62  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917EE0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569.21  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612F3DC"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569.20  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202201AF" w14:textId="45A60EC8"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540.00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3A76A58" w14:textId="0DE1C9B3"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51676554"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F1890F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569.21  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C7DDD3F"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619.68  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639D9659"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619.67  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2F9DB3B8" w14:textId="2A03A043"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600.00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50045616" w14:textId="6827E1B6"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5750DB22"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6A7317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619.68  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72175ED"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669.33  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9B5DAD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669.32  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109855FA" w14:textId="5D0AE5DF"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640.00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3F270753" w14:textId="0621854A"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5C61C1B7"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53F39B5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669.33  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39B395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719.72  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4F38530"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719.71  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7D496052" w14:textId="4F03233A"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700.00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03011A7C" w14:textId="466B3C84"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63337470"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D516BF1"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719.72  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27A6BA98"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769.42  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2511BF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769.41  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CAB3FF4" w14:textId="1AFD62A1"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740.00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10C15055" w14:textId="05BD89B1"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758828A5"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806E94B"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769.42  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4C30BEB5"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848.53  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5110524"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848.52  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78FEF251" w14:textId="5357FE8D"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800.00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67A30F20" w14:textId="71CD4A5A"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r w:rsidR="00720D68" w:rsidRPr="00720D68" w14:paraId="2A97CBD7" w14:textId="77777777" w:rsidTr="00487A67">
        <w:trPr>
          <w:trHeight w:val="315"/>
        </w:trPr>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038C42F9"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848.53  </w:t>
            </w:r>
          </w:p>
        </w:tc>
        <w:tc>
          <w:tcPr>
            <w:tcW w:w="1418"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36F1F5D7"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948.68  </w:t>
            </w:r>
          </w:p>
        </w:tc>
        <w:tc>
          <w:tcPr>
            <w:tcW w:w="1417" w:type="dxa"/>
            <w:tcBorders>
              <w:top w:val="single" w:sz="6" w:space="0" w:color="000000"/>
              <w:left w:val="single" w:sz="6" w:space="0" w:color="000000"/>
              <w:bottom w:val="single" w:sz="6" w:space="0" w:color="000000"/>
              <w:right w:val="single" w:sz="6" w:space="0" w:color="000000"/>
            </w:tcBorders>
            <w:shd w:val="clear" w:color="auto" w:fill="C5D9F0"/>
            <w:tcMar>
              <w:top w:w="15" w:type="dxa"/>
              <w:left w:w="15" w:type="dxa"/>
              <w:bottom w:w="15" w:type="dxa"/>
              <w:right w:w="15" w:type="dxa"/>
            </w:tcMar>
            <w:hideMark/>
          </w:tcPr>
          <w:p w14:paraId="7B711976" w14:textId="77777777" w:rsidR="00720D68" w:rsidRPr="00720D68" w:rsidRDefault="00720D68" w:rsidP="00720D68">
            <w:pPr>
              <w:spacing w:before="0" w:after="0"/>
              <w:ind w:left="0" w:right="0"/>
              <w:rPr>
                <w:rFonts w:ascii="Verdana" w:hAnsi="Verdana"/>
                <w:b/>
                <w:bCs/>
                <w:noProof/>
                <w:sz w:val="22"/>
                <w:szCs w:val="22"/>
              </w:rPr>
            </w:pPr>
            <w:r w:rsidRPr="00720D68">
              <w:rPr>
                <w:rFonts w:ascii="Verdana" w:hAnsi="Verdana"/>
                <w:b/>
                <w:bCs/>
                <w:noProof/>
                <w:sz w:val="22"/>
                <w:szCs w:val="22"/>
              </w:rPr>
              <w:t>948.67  </w:t>
            </w:r>
          </w:p>
        </w:tc>
        <w:tc>
          <w:tcPr>
            <w:tcW w:w="2268" w:type="dxa"/>
            <w:tcBorders>
              <w:top w:val="single" w:sz="6" w:space="0" w:color="000000"/>
              <w:left w:val="single" w:sz="6" w:space="0" w:color="000000"/>
              <w:bottom w:val="single" w:sz="6" w:space="0" w:color="000000"/>
              <w:right w:val="single" w:sz="6" w:space="0" w:color="000000"/>
            </w:tcBorders>
            <w:shd w:val="clear" w:color="auto" w:fill="D7E3BB"/>
            <w:tcMar>
              <w:top w:w="15" w:type="dxa"/>
              <w:left w:w="15" w:type="dxa"/>
              <w:bottom w:w="15" w:type="dxa"/>
              <w:right w:w="15" w:type="dxa"/>
            </w:tcMar>
            <w:hideMark/>
          </w:tcPr>
          <w:p w14:paraId="3CEAB456" w14:textId="6BAA4472" w:rsidR="00720D68" w:rsidRPr="00720D68" w:rsidRDefault="00720D68" w:rsidP="009C39A5">
            <w:pPr>
              <w:spacing w:before="0" w:after="0"/>
              <w:ind w:left="0" w:right="0"/>
              <w:jc w:val="center"/>
              <w:rPr>
                <w:rFonts w:ascii="Verdana" w:hAnsi="Verdana"/>
                <w:b/>
                <w:bCs/>
                <w:noProof/>
                <w:sz w:val="22"/>
                <w:szCs w:val="22"/>
              </w:rPr>
            </w:pPr>
            <w:r w:rsidRPr="00720D68">
              <w:rPr>
                <w:rFonts w:ascii="Verdana" w:hAnsi="Verdana"/>
                <w:b/>
                <w:bCs/>
                <w:noProof/>
                <w:sz w:val="22"/>
                <w:szCs w:val="22"/>
              </w:rPr>
              <w:t>900.00</w:t>
            </w:r>
          </w:p>
        </w:tc>
        <w:tc>
          <w:tcPr>
            <w:tcW w:w="26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hideMark/>
          </w:tcPr>
          <w:p w14:paraId="13151373" w14:textId="7E10BD06" w:rsidR="00720D68" w:rsidRPr="00720D68" w:rsidRDefault="00487A67" w:rsidP="009C39A5">
            <w:pPr>
              <w:spacing w:before="0" w:after="0"/>
              <w:ind w:left="0" w:right="0"/>
              <w:jc w:val="center"/>
              <w:rPr>
                <w:rFonts w:ascii="Verdana" w:hAnsi="Verdana"/>
                <w:noProof/>
                <w:sz w:val="22"/>
                <w:szCs w:val="22"/>
              </w:rPr>
            </w:pPr>
            <w:r>
              <w:rPr>
                <w:rFonts w:ascii="Verdana" w:hAnsi="Verdana"/>
                <w:noProof/>
                <w:sz w:val="22"/>
                <w:szCs w:val="22"/>
              </w:rPr>
              <w:t>Nil</w:t>
            </w:r>
          </w:p>
        </w:tc>
      </w:tr>
    </w:tbl>
    <w:p w14:paraId="1C73BF44" w14:textId="77777777" w:rsidR="00720D68" w:rsidRPr="00720D68" w:rsidRDefault="00720D68" w:rsidP="00720D68">
      <w:pPr>
        <w:rPr>
          <w:rFonts w:ascii="Verdana" w:hAnsi="Verdana"/>
          <w:b/>
          <w:bCs/>
          <w:noProof/>
          <w:sz w:val="22"/>
          <w:szCs w:val="22"/>
        </w:rPr>
      </w:pPr>
      <w:hyperlink r:id="rId9" w:tgtFrame="_blank" w:history="1">
        <w:r w:rsidRPr="00720D68">
          <w:rPr>
            <w:rStyle w:val="Hyperlink"/>
            <w:rFonts w:ascii="Verdana" w:hAnsi="Verdana" w:cs="Arial"/>
            <w:b/>
            <w:bCs/>
            <w:noProof/>
            <w:sz w:val="22"/>
            <w:szCs w:val="22"/>
          </w:rPr>
          <w:t>https://www.england.nhs.uk/commissioning/spec-services/npc-crg/group-b/b02/chemotherapy-dose-banding/</w:t>
        </w:r>
      </w:hyperlink>
      <w:r w:rsidRPr="00720D68">
        <w:rPr>
          <w:rFonts w:ascii="Verdana" w:hAnsi="Verdana"/>
          <w:b/>
          <w:bCs/>
          <w:noProof/>
          <w:sz w:val="22"/>
          <w:szCs w:val="22"/>
        </w:rPr>
        <w:t> </w:t>
      </w:r>
    </w:p>
    <w:p w14:paraId="1F7D441C" w14:textId="49B9A1EF" w:rsidR="00720D68" w:rsidRPr="00720D68" w:rsidRDefault="00720D68" w:rsidP="00720D68">
      <w:pPr>
        <w:rPr>
          <w:rFonts w:ascii="Verdana" w:hAnsi="Verdana"/>
          <w:b/>
          <w:bCs/>
          <w:noProof/>
          <w:sz w:val="22"/>
          <w:szCs w:val="22"/>
        </w:rPr>
      </w:pPr>
    </w:p>
    <w:p w14:paraId="2178A95B" w14:textId="27BDB55B" w:rsidR="00873328" w:rsidRPr="00487A67" w:rsidRDefault="00487A67" w:rsidP="00487A67">
      <w:pPr>
        <w:rPr>
          <w:rFonts w:ascii="Verdana" w:hAnsi="Verdana"/>
          <w:noProof/>
          <w:sz w:val="22"/>
          <w:szCs w:val="22"/>
        </w:rPr>
      </w:pPr>
      <w:r>
        <w:rPr>
          <w:rFonts w:ascii="Verdana" w:hAnsi="Verdana"/>
          <w:noProof/>
          <w:sz w:val="22"/>
          <w:szCs w:val="22"/>
        </w:rPr>
        <w:t>*</w:t>
      </w:r>
      <w:r w:rsidRPr="00487A67">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487A67">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487A67">
        <w:rPr>
          <w:rFonts w:ascii="Verdana" w:hAnsi="Verdana"/>
          <w:noProof/>
          <w:sz w:val="22"/>
          <w:szCs w:val="22"/>
        </w:rPr>
        <w:t>This exemption is absolute and therefore there is no requirement to apply the public interest test.</w:t>
      </w:r>
    </w:p>
    <w:p w14:paraId="75970B72" w14:textId="4BC3614D" w:rsidR="00A10460" w:rsidRPr="00487A67" w:rsidRDefault="00421E7F" w:rsidP="00421E7F">
      <w:pPr>
        <w:rPr>
          <w:rFonts w:ascii="Verdana" w:hAnsi="Verdana"/>
          <w:b/>
          <w:bCs/>
          <w:noProof/>
          <w:sz w:val="22"/>
          <w:szCs w:val="22"/>
        </w:rPr>
      </w:pPr>
      <w:r w:rsidRPr="00487A67">
        <w:rPr>
          <w:rFonts w:ascii="Verdana" w:hAnsi="Verdana"/>
          <w:b/>
          <w:bCs/>
          <w:noProof/>
          <w:sz w:val="22"/>
          <w:szCs w:val="22"/>
        </w:rPr>
        <w:br/>
        <w:t xml:space="preserve">_____________________________________________________________ </w:t>
      </w:r>
    </w:p>
    <w:p w14:paraId="6644CEA6" w14:textId="77777777" w:rsidR="004F001A" w:rsidRPr="00487A67" w:rsidRDefault="004F001A" w:rsidP="004F001A">
      <w:pPr>
        <w:spacing w:before="0" w:after="0" w:line="240" w:lineRule="auto"/>
        <w:ind w:left="0" w:right="0"/>
        <w:rPr>
          <w:rFonts w:ascii="Verdana" w:hAnsi="Verdana"/>
          <w:b/>
          <w:bCs/>
          <w:noProof/>
          <w:sz w:val="22"/>
          <w:szCs w:val="22"/>
        </w:rPr>
      </w:pPr>
    </w:p>
    <w:sectPr w:rsidR="004F001A" w:rsidRPr="00487A67"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246E99" w14:textId="77777777" w:rsidR="00B65FE4" w:rsidRDefault="00B65FE4" w:rsidP="007D6A3E">
      <w:pPr>
        <w:spacing w:before="0" w:after="0" w:line="240" w:lineRule="auto"/>
      </w:pPr>
      <w:r>
        <w:separator/>
      </w:r>
    </w:p>
  </w:endnote>
  <w:endnote w:type="continuationSeparator" w:id="0">
    <w:p w14:paraId="3BFAE3F5" w14:textId="77777777" w:rsidR="00B65FE4" w:rsidRDefault="00B65FE4"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4E027" w14:textId="77777777" w:rsidR="00B65FE4" w:rsidRDefault="00B65FE4" w:rsidP="007D6A3E">
      <w:pPr>
        <w:spacing w:before="0" w:after="0" w:line="240" w:lineRule="auto"/>
      </w:pPr>
      <w:r>
        <w:separator/>
      </w:r>
    </w:p>
  </w:footnote>
  <w:footnote w:type="continuationSeparator" w:id="0">
    <w:p w14:paraId="16CC4E47" w14:textId="77777777" w:rsidR="00B65FE4" w:rsidRDefault="00B65FE4"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8C2217E"/>
    <w:multiLevelType w:val="multilevel"/>
    <w:tmpl w:val="30A214A4"/>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9A07307"/>
    <w:multiLevelType w:val="multilevel"/>
    <w:tmpl w:val="5CCA146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48A2364"/>
    <w:multiLevelType w:val="multilevel"/>
    <w:tmpl w:val="CCC09E1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783277B"/>
    <w:multiLevelType w:val="multilevel"/>
    <w:tmpl w:val="901E3B44"/>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7AA073A"/>
    <w:multiLevelType w:val="multilevel"/>
    <w:tmpl w:val="E13201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9CF5D92"/>
    <w:multiLevelType w:val="multilevel"/>
    <w:tmpl w:val="CE368BF4"/>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27D13761"/>
    <w:multiLevelType w:val="multilevel"/>
    <w:tmpl w:val="76FE7642"/>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2CE5816"/>
    <w:multiLevelType w:val="multilevel"/>
    <w:tmpl w:val="F946B312"/>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5"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3E5B6CED"/>
    <w:multiLevelType w:val="multilevel"/>
    <w:tmpl w:val="FC5E371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6086216"/>
    <w:multiLevelType w:val="multilevel"/>
    <w:tmpl w:val="87C8765C"/>
    <w:lvl w:ilvl="0">
      <w:start w:val="1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2181E62"/>
    <w:multiLevelType w:val="multilevel"/>
    <w:tmpl w:val="7A08FBF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55555740"/>
    <w:multiLevelType w:val="multilevel"/>
    <w:tmpl w:val="D78E10D2"/>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58A74F76"/>
    <w:multiLevelType w:val="multilevel"/>
    <w:tmpl w:val="3164388C"/>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69F76A9B"/>
    <w:multiLevelType w:val="hybridMultilevel"/>
    <w:tmpl w:val="00B0AF40"/>
    <w:lvl w:ilvl="0" w:tplc="2F52D04E">
      <w:start w:val="900"/>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1" w15:restartNumberingAfterBreak="0">
    <w:nsid w:val="71D669DB"/>
    <w:multiLevelType w:val="multilevel"/>
    <w:tmpl w:val="7276A032"/>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5"/>
  </w:num>
  <w:num w:numId="2" w16cid:durableId="828599020">
    <w:abstractNumId w:val="0"/>
  </w:num>
  <w:num w:numId="3" w16cid:durableId="1966037800">
    <w:abstractNumId w:val="16"/>
  </w:num>
  <w:num w:numId="4" w16cid:durableId="1125923312">
    <w:abstractNumId w:val="28"/>
  </w:num>
  <w:num w:numId="5" w16cid:durableId="1143425367">
    <w:abstractNumId w:val="10"/>
  </w:num>
  <w:num w:numId="6" w16cid:durableId="1293360629">
    <w:abstractNumId w:val="8"/>
  </w:num>
  <w:num w:numId="7" w16cid:durableId="479228409">
    <w:abstractNumId w:val="20"/>
  </w:num>
  <w:num w:numId="8" w16cid:durableId="1553300907">
    <w:abstractNumId w:val="27"/>
  </w:num>
  <w:num w:numId="9" w16cid:durableId="687946864">
    <w:abstractNumId w:val="32"/>
  </w:num>
  <w:num w:numId="10" w16cid:durableId="993416643">
    <w:abstractNumId w:val="1"/>
  </w:num>
  <w:num w:numId="11" w16cid:durableId="1541481371">
    <w:abstractNumId w:val="17"/>
  </w:num>
  <w:num w:numId="12" w16cid:durableId="1525171868">
    <w:abstractNumId w:val="23"/>
  </w:num>
  <w:num w:numId="13" w16cid:durableId="200629463">
    <w:abstractNumId w:val="30"/>
  </w:num>
  <w:num w:numId="14" w16cid:durableId="5438320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1"/>
  </w:num>
  <w:num w:numId="17" w16cid:durableId="1764229674">
    <w:abstractNumId w:val="12"/>
  </w:num>
  <w:num w:numId="18" w16cid:durableId="949163570">
    <w:abstractNumId w:val="2"/>
  </w:num>
  <w:num w:numId="19" w16cid:durableId="8973806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43120410">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15661344">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10264324">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87228203">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75803492">
    <w:abstractNumId w:val="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62220508">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43770586">
    <w:abstractNumId w:val="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9337196">
    <w:abstractNumId w:val="2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79232037">
    <w:abstractNumId w:val="1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46635765">
    <w:abstractNumId w:val="3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83239038">
    <w:abstractNumId w:val="2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78587960">
    <w:abstractNumId w:val="19"/>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19864897">
    <w:abstractNumId w:val="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4596332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D75CE"/>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87A67"/>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2667"/>
    <w:rsid w:val="006137E4"/>
    <w:rsid w:val="00625094"/>
    <w:rsid w:val="00635BDA"/>
    <w:rsid w:val="00654BCC"/>
    <w:rsid w:val="006564DF"/>
    <w:rsid w:val="00684641"/>
    <w:rsid w:val="006C4048"/>
    <w:rsid w:val="006D5578"/>
    <w:rsid w:val="006F4A69"/>
    <w:rsid w:val="006F5A5D"/>
    <w:rsid w:val="00720089"/>
    <w:rsid w:val="00720D68"/>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39A5"/>
    <w:rsid w:val="009C5169"/>
    <w:rsid w:val="009D50E8"/>
    <w:rsid w:val="009E71D5"/>
    <w:rsid w:val="009F7815"/>
    <w:rsid w:val="00A10460"/>
    <w:rsid w:val="00A17614"/>
    <w:rsid w:val="00A56076"/>
    <w:rsid w:val="00A84640"/>
    <w:rsid w:val="00AB4D54"/>
    <w:rsid w:val="00AF0E8B"/>
    <w:rsid w:val="00AF691A"/>
    <w:rsid w:val="00B031C2"/>
    <w:rsid w:val="00B34966"/>
    <w:rsid w:val="00B61DE2"/>
    <w:rsid w:val="00B65FE4"/>
    <w:rsid w:val="00B73D24"/>
    <w:rsid w:val="00B82C9E"/>
    <w:rsid w:val="00B8458F"/>
    <w:rsid w:val="00BB4931"/>
    <w:rsid w:val="00BC67E1"/>
    <w:rsid w:val="00C021A4"/>
    <w:rsid w:val="00C050BE"/>
    <w:rsid w:val="00C21013"/>
    <w:rsid w:val="00C66E35"/>
    <w:rsid w:val="00C75A00"/>
    <w:rsid w:val="00CA07E3"/>
    <w:rsid w:val="00CB2BBE"/>
    <w:rsid w:val="00CE1516"/>
    <w:rsid w:val="00CE325E"/>
    <w:rsid w:val="00CE3DBC"/>
    <w:rsid w:val="00D15865"/>
    <w:rsid w:val="00D62A67"/>
    <w:rsid w:val="00DC0D5A"/>
    <w:rsid w:val="00DC47F3"/>
    <w:rsid w:val="00DC7FA9"/>
    <w:rsid w:val="00DD5E37"/>
    <w:rsid w:val="00DE2A8F"/>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720D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ngland.nhs.uk/commissioning/spec-services/npc-crg/group-b/b02/chemotherapy-dose-bandi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ngland.nhs.uk/commissioning/spec-services/npc-crg/group-b/b02/chemotherapy-dose-banding/"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96</TotalTime>
  <Pages>5</Pages>
  <Words>929</Words>
  <Characters>4891</Characters>
  <Application>Microsoft Office Word</Application>
  <DocSecurity>0</DocSecurity>
  <Lines>407</Lines>
  <Paragraphs>387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2025-12-16T11:41:00Z</cp:lastPrinted>
  <dcterms:created xsi:type="dcterms:W3CDTF">2021-09-13T07:38:00Z</dcterms:created>
  <dcterms:modified xsi:type="dcterms:W3CDTF">2025-12-16T11:42:00Z</dcterms:modified>
</cp:coreProperties>
</file>