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20E3DB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038DA">
                              <w:rPr>
                                <w:rFonts w:ascii="Verdana" w:hAnsi="Verdana"/>
                                <w:b/>
                                <w:sz w:val="22"/>
                                <w:szCs w:val="22"/>
                              </w:rPr>
                              <w:t>25-J-004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20E3DB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038DA">
                        <w:rPr>
                          <w:rFonts w:ascii="Verdana" w:hAnsi="Verdana"/>
                          <w:b/>
                          <w:sz w:val="22"/>
                          <w:szCs w:val="22"/>
                        </w:rPr>
                        <w:t>25-J-004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307082C" w:rsidR="00DC0D5A" w:rsidRDefault="00A10460" w:rsidP="00DC0D5A">
      <w:pPr>
        <w:spacing w:before="280"/>
        <w:rPr>
          <w:rFonts w:ascii="Verdana" w:hAnsi="Verdana"/>
          <w:b/>
          <w:sz w:val="22"/>
        </w:rPr>
      </w:pPr>
      <w:r w:rsidRPr="00A10460">
        <w:rPr>
          <w:rFonts w:ascii="Verdana" w:hAnsi="Verdana"/>
          <w:b/>
          <w:sz w:val="22"/>
        </w:rPr>
        <w:t>You asked:</w:t>
      </w:r>
    </w:p>
    <w:p w14:paraId="78342E27" w14:textId="0DBDDE05" w:rsidR="003038DA" w:rsidRPr="003038DA" w:rsidRDefault="003038DA" w:rsidP="003038DA">
      <w:pPr>
        <w:rPr>
          <w:rFonts w:ascii="Verdana" w:hAnsi="Verdana"/>
          <w:b/>
          <w:bCs/>
          <w:noProof/>
          <w:sz w:val="22"/>
          <w:szCs w:val="22"/>
          <w:lang w:val="en-IN"/>
        </w:rPr>
      </w:pPr>
      <w:r w:rsidRPr="003038DA">
        <w:rPr>
          <w:rFonts w:ascii="Verdana" w:hAnsi="Verdana"/>
          <w:b/>
          <w:bCs/>
          <w:noProof/>
          <w:sz w:val="22"/>
          <w:szCs w:val="22"/>
        </w:rPr>
        <w:t xml:space="preserve">Q1. How many patients were treated in the last 3 months </w:t>
      </w:r>
      <w:r>
        <w:rPr>
          <w:rFonts w:ascii="Verdana" w:hAnsi="Verdana"/>
          <w:b/>
          <w:bCs/>
          <w:noProof/>
          <w:sz w:val="22"/>
          <w:szCs w:val="22"/>
        </w:rPr>
        <w:t xml:space="preserve">(July-September 2025) </w:t>
      </w:r>
      <w:r w:rsidRPr="003038DA">
        <w:rPr>
          <w:rFonts w:ascii="Verdana" w:hAnsi="Verdana"/>
          <w:b/>
          <w:bCs/>
          <w:noProof/>
          <w:sz w:val="22"/>
          <w:szCs w:val="22"/>
        </w:rPr>
        <w:t>by the Gastroenterology department (for any medical condition) with the following biologic drugs:</w:t>
      </w:r>
    </w:p>
    <w:p w14:paraId="1D537B85" w14:textId="77777777" w:rsidR="003038DA" w:rsidRDefault="003038DA" w:rsidP="003038DA">
      <w:pPr>
        <w:pStyle w:val="ListParagraph"/>
        <w:numPr>
          <w:ilvl w:val="0"/>
          <w:numId w:val="23"/>
        </w:numPr>
        <w:rPr>
          <w:rFonts w:ascii="Verdana" w:hAnsi="Verdana"/>
          <w:b/>
          <w:bCs/>
          <w:noProof/>
          <w:sz w:val="22"/>
          <w:szCs w:val="22"/>
        </w:rPr>
        <w:sectPr w:rsidR="003038D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pPr>
    </w:p>
    <w:p w14:paraId="71DB21E4" w14:textId="40CB31CB"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Adalimumab - Humira </w:t>
      </w:r>
      <w:r w:rsidRPr="003038DA">
        <w:rPr>
          <w:rFonts w:ascii="Verdana" w:hAnsi="Verdana"/>
          <w:b/>
          <w:bCs/>
          <w:noProof/>
          <w:sz w:val="22"/>
          <w:szCs w:val="22"/>
        </w:rPr>
        <w:tab/>
      </w:r>
      <w:r w:rsidRPr="003038DA">
        <w:rPr>
          <w:rFonts w:ascii="Verdana" w:hAnsi="Verdana"/>
          <w:noProof/>
          <w:sz w:val="22"/>
          <w:szCs w:val="22"/>
        </w:rPr>
        <w:t>8</w:t>
      </w:r>
    </w:p>
    <w:p w14:paraId="7EB02089" w14:textId="1634B292" w:rsidR="003038DA" w:rsidRPr="003038DA" w:rsidRDefault="003038DA" w:rsidP="003038DA">
      <w:pPr>
        <w:pStyle w:val="ListParagraph"/>
        <w:numPr>
          <w:ilvl w:val="0"/>
          <w:numId w:val="23"/>
        </w:numPr>
        <w:tabs>
          <w:tab w:val="left" w:pos="4111"/>
        </w:tabs>
        <w:rPr>
          <w:rFonts w:ascii="Verdana" w:hAnsi="Verdana"/>
          <w:noProof/>
          <w:sz w:val="22"/>
          <w:szCs w:val="22"/>
        </w:rPr>
      </w:pPr>
      <w:r w:rsidRPr="003038DA">
        <w:rPr>
          <w:rFonts w:ascii="Verdana" w:hAnsi="Verdana"/>
          <w:b/>
          <w:bCs/>
          <w:noProof/>
          <w:sz w:val="22"/>
          <w:szCs w:val="22"/>
        </w:rPr>
        <w:t xml:space="preserve">Adalimumab Biosimilar </w:t>
      </w:r>
      <w:r w:rsidRPr="003038DA">
        <w:rPr>
          <w:rFonts w:ascii="Verdana" w:hAnsi="Verdana"/>
          <w:b/>
          <w:bCs/>
          <w:noProof/>
          <w:sz w:val="22"/>
          <w:szCs w:val="22"/>
        </w:rPr>
        <w:tab/>
      </w:r>
      <w:r w:rsidRPr="003038DA">
        <w:rPr>
          <w:rFonts w:ascii="Verdana" w:hAnsi="Verdana"/>
          <w:noProof/>
          <w:sz w:val="22"/>
          <w:szCs w:val="22"/>
        </w:rPr>
        <w:t>121</w:t>
      </w:r>
    </w:p>
    <w:p w14:paraId="45DD1996" w14:textId="03879EDC"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Etrasimod </w:t>
      </w:r>
      <w:r w:rsidRPr="003038DA">
        <w:rPr>
          <w:rFonts w:ascii="Verdana" w:hAnsi="Verdana"/>
          <w:b/>
          <w:bCs/>
          <w:noProof/>
          <w:sz w:val="22"/>
          <w:szCs w:val="22"/>
        </w:rPr>
        <w:tab/>
      </w:r>
      <w:r w:rsidRPr="003038DA">
        <w:rPr>
          <w:rFonts w:ascii="Verdana" w:hAnsi="Verdana"/>
          <w:noProof/>
          <w:sz w:val="22"/>
          <w:szCs w:val="22"/>
        </w:rPr>
        <w:t>0 </w:t>
      </w:r>
    </w:p>
    <w:p w14:paraId="4E2B6609" w14:textId="04E61D8A"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Filgotinib  </w:t>
      </w:r>
      <w:r w:rsidRPr="003038DA">
        <w:rPr>
          <w:rFonts w:ascii="Verdana" w:hAnsi="Verdana"/>
          <w:b/>
          <w:bCs/>
          <w:noProof/>
          <w:sz w:val="22"/>
          <w:szCs w:val="22"/>
        </w:rPr>
        <w:tab/>
      </w:r>
      <w:r w:rsidRPr="003038DA">
        <w:rPr>
          <w:rFonts w:ascii="Verdana" w:hAnsi="Verdana"/>
          <w:noProof/>
          <w:sz w:val="22"/>
          <w:szCs w:val="22"/>
        </w:rPr>
        <w:t>0</w:t>
      </w:r>
    </w:p>
    <w:p w14:paraId="71F6393D" w14:textId="0B07F2C7" w:rsidR="003038DA" w:rsidRPr="003038DA" w:rsidRDefault="003038DA" w:rsidP="003038DA">
      <w:pPr>
        <w:pStyle w:val="ListParagraph"/>
        <w:numPr>
          <w:ilvl w:val="0"/>
          <w:numId w:val="23"/>
        </w:numPr>
        <w:tabs>
          <w:tab w:val="left" w:pos="4111"/>
        </w:tabs>
        <w:rPr>
          <w:rFonts w:ascii="Verdana" w:hAnsi="Verdana"/>
          <w:noProof/>
          <w:sz w:val="22"/>
          <w:szCs w:val="22"/>
        </w:rPr>
      </w:pPr>
      <w:r w:rsidRPr="003038DA">
        <w:rPr>
          <w:rFonts w:ascii="Verdana" w:hAnsi="Verdana"/>
          <w:b/>
          <w:bCs/>
          <w:noProof/>
          <w:sz w:val="22"/>
          <w:szCs w:val="22"/>
        </w:rPr>
        <w:t xml:space="preserve">Golimumab  </w:t>
      </w:r>
      <w:r w:rsidRPr="003038DA">
        <w:rPr>
          <w:rFonts w:ascii="Verdana" w:hAnsi="Verdana"/>
          <w:b/>
          <w:bCs/>
          <w:noProof/>
          <w:sz w:val="22"/>
          <w:szCs w:val="22"/>
        </w:rPr>
        <w:tab/>
      </w:r>
      <w:r w:rsidRPr="003038DA">
        <w:rPr>
          <w:rFonts w:ascii="Verdana" w:hAnsi="Verdana"/>
          <w:noProof/>
          <w:sz w:val="22"/>
          <w:szCs w:val="22"/>
        </w:rPr>
        <w:t>0</w:t>
      </w:r>
    </w:p>
    <w:p w14:paraId="0DFECE6D" w14:textId="595A4B50"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Infliximab - Remicade </w:t>
      </w:r>
      <w:r w:rsidRPr="003038DA">
        <w:rPr>
          <w:rFonts w:ascii="Verdana" w:hAnsi="Verdana"/>
          <w:b/>
          <w:bCs/>
          <w:noProof/>
          <w:sz w:val="22"/>
          <w:szCs w:val="22"/>
        </w:rPr>
        <w:tab/>
      </w:r>
      <w:r>
        <w:rPr>
          <w:rFonts w:ascii="Verdana" w:hAnsi="Verdana"/>
          <w:noProof/>
          <w:sz w:val="22"/>
          <w:szCs w:val="22"/>
        </w:rPr>
        <w:t>&lt;5*</w:t>
      </w:r>
    </w:p>
    <w:p w14:paraId="0341E96B" w14:textId="652B4F47" w:rsidR="003038DA" w:rsidRPr="003038DA" w:rsidRDefault="003038DA" w:rsidP="003038DA">
      <w:pPr>
        <w:pStyle w:val="ListParagraph"/>
        <w:numPr>
          <w:ilvl w:val="0"/>
          <w:numId w:val="23"/>
        </w:numPr>
        <w:tabs>
          <w:tab w:val="left" w:pos="4111"/>
        </w:tabs>
        <w:rPr>
          <w:rFonts w:ascii="Verdana" w:hAnsi="Verdana"/>
          <w:noProof/>
          <w:sz w:val="22"/>
          <w:szCs w:val="22"/>
        </w:rPr>
      </w:pPr>
      <w:r w:rsidRPr="003038DA">
        <w:rPr>
          <w:rFonts w:ascii="Verdana" w:hAnsi="Verdana"/>
          <w:b/>
          <w:bCs/>
          <w:noProof/>
          <w:sz w:val="22"/>
          <w:szCs w:val="22"/>
        </w:rPr>
        <w:t xml:space="preserve">Infliximab Biosimilar </w:t>
      </w:r>
      <w:r w:rsidRPr="003038DA">
        <w:rPr>
          <w:rFonts w:ascii="Verdana" w:hAnsi="Verdana"/>
          <w:b/>
          <w:bCs/>
          <w:noProof/>
          <w:sz w:val="22"/>
          <w:szCs w:val="22"/>
        </w:rPr>
        <w:tab/>
      </w:r>
      <w:r w:rsidRPr="003038DA">
        <w:rPr>
          <w:rFonts w:ascii="Verdana" w:hAnsi="Verdana"/>
          <w:noProof/>
          <w:sz w:val="22"/>
          <w:szCs w:val="22"/>
        </w:rPr>
        <w:t>22</w:t>
      </w:r>
    </w:p>
    <w:p w14:paraId="12A45BBB" w14:textId="49198251"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Mirikizumab </w:t>
      </w:r>
      <w:r w:rsidRPr="003038DA">
        <w:rPr>
          <w:rFonts w:ascii="Verdana" w:hAnsi="Verdana"/>
          <w:b/>
          <w:bCs/>
          <w:noProof/>
          <w:sz w:val="22"/>
          <w:szCs w:val="22"/>
        </w:rPr>
        <w:tab/>
      </w:r>
      <w:r w:rsidRPr="003038DA">
        <w:rPr>
          <w:rFonts w:ascii="Verdana" w:hAnsi="Verdana"/>
          <w:noProof/>
          <w:sz w:val="22"/>
          <w:szCs w:val="22"/>
        </w:rPr>
        <w:t>19</w:t>
      </w:r>
    </w:p>
    <w:p w14:paraId="465FCEB5" w14:textId="5FC2C87F" w:rsidR="003038DA" w:rsidRPr="003038DA" w:rsidRDefault="003038DA" w:rsidP="003038DA">
      <w:pPr>
        <w:pStyle w:val="ListParagraph"/>
        <w:numPr>
          <w:ilvl w:val="0"/>
          <w:numId w:val="23"/>
        </w:numPr>
        <w:tabs>
          <w:tab w:val="left" w:pos="4111"/>
        </w:tabs>
        <w:rPr>
          <w:rFonts w:ascii="Verdana" w:hAnsi="Verdana"/>
          <w:noProof/>
          <w:sz w:val="22"/>
          <w:szCs w:val="22"/>
        </w:rPr>
      </w:pPr>
      <w:r w:rsidRPr="003038DA">
        <w:rPr>
          <w:rFonts w:ascii="Verdana" w:hAnsi="Verdana"/>
          <w:b/>
          <w:bCs/>
          <w:noProof/>
          <w:sz w:val="22"/>
          <w:szCs w:val="22"/>
        </w:rPr>
        <w:t xml:space="preserve">Ozanimod </w:t>
      </w:r>
      <w:r w:rsidRPr="003038DA">
        <w:rPr>
          <w:rFonts w:ascii="Verdana" w:hAnsi="Verdana"/>
          <w:b/>
          <w:bCs/>
          <w:noProof/>
          <w:sz w:val="22"/>
          <w:szCs w:val="22"/>
        </w:rPr>
        <w:tab/>
      </w:r>
      <w:r w:rsidRPr="003038DA">
        <w:rPr>
          <w:rFonts w:ascii="Verdana" w:hAnsi="Verdana"/>
          <w:noProof/>
          <w:sz w:val="22"/>
          <w:szCs w:val="22"/>
        </w:rPr>
        <w:t>0</w:t>
      </w:r>
    </w:p>
    <w:p w14:paraId="6489C1F4" w14:textId="4E9292AB"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Risankizumab  </w:t>
      </w:r>
      <w:r w:rsidRPr="003038DA">
        <w:rPr>
          <w:rFonts w:ascii="Verdana" w:hAnsi="Verdana"/>
          <w:b/>
          <w:bCs/>
          <w:noProof/>
          <w:sz w:val="22"/>
          <w:szCs w:val="22"/>
        </w:rPr>
        <w:tab/>
      </w:r>
      <w:r w:rsidRPr="003038DA">
        <w:rPr>
          <w:rFonts w:ascii="Verdana" w:hAnsi="Verdana"/>
          <w:noProof/>
          <w:sz w:val="22"/>
          <w:szCs w:val="22"/>
        </w:rPr>
        <w:t>17</w:t>
      </w:r>
    </w:p>
    <w:p w14:paraId="13E2A36E" w14:textId="334D4F06"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Tofacitinib </w:t>
      </w:r>
      <w:r w:rsidRPr="003038DA">
        <w:rPr>
          <w:rFonts w:ascii="Verdana" w:hAnsi="Verdana"/>
          <w:b/>
          <w:bCs/>
          <w:noProof/>
          <w:sz w:val="22"/>
          <w:szCs w:val="22"/>
        </w:rPr>
        <w:tab/>
      </w:r>
      <w:r>
        <w:rPr>
          <w:rFonts w:ascii="Verdana" w:hAnsi="Verdana"/>
          <w:noProof/>
          <w:sz w:val="22"/>
          <w:szCs w:val="22"/>
        </w:rPr>
        <w:t>&lt;5*</w:t>
      </w:r>
    </w:p>
    <w:p w14:paraId="78A47B1D" w14:textId="4A779501"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Upadacitinib  </w:t>
      </w:r>
      <w:r w:rsidRPr="003038DA">
        <w:rPr>
          <w:rFonts w:ascii="Verdana" w:hAnsi="Verdana"/>
          <w:b/>
          <w:bCs/>
          <w:noProof/>
          <w:sz w:val="22"/>
          <w:szCs w:val="22"/>
        </w:rPr>
        <w:tab/>
      </w:r>
      <w:r w:rsidRPr="003038DA">
        <w:rPr>
          <w:rFonts w:ascii="Verdana" w:hAnsi="Verdana"/>
          <w:noProof/>
          <w:sz w:val="22"/>
          <w:szCs w:val="22"/>
        </w:rPr>
        <w:t>48</w:t>
      </w:r>
    </w:p>
    <w:p w14:paraId="591404AA" w14:textId="4C62FAB4"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Ustekinumab - Stelara  </w:t>
      </w:r>
      <w:r w:rsidRPr="003038DA">
        <w:rPr>
          <w:rFonts w:ascii="Verdana" w:hAnsi="Verdana"/>
          <w:b/>
          <w:bCs/>
          <w:noProof/>
          <w:sz w:val="22"/>
          <w:szCs w:val="22"/>
        </w:rPr>
        <w:tab/>
      </w:r>
      <w:r w:rsidRPr="003038DA">
        <w:rPr>
          <w:rFonts w:ascii="Verdana" w:hAnsi="Verdana"/>
          <w:noProof/>
          <w:sz w:val="22"/>
          <w:szCs w:val="22"/>
        </w:rPr>
        <w:t>8</w:t>
      </w:r>
    </w:p>
    <w:p w14:paraId="7003D4C8" w14:textId="053D347B"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Ustekinumab Biosimilar</w:t>
      </w:r>
      <w:r w:rsidR="0010449A">
        <w:rPr>
          <w:rFonts w:ascii="Verdana" w:hAnsi="Verdana"/>
          <w:b/>
          <w:bCs/>
          <w:noProof/>
          <w:sz w:val="22"/>
          <w:szCs w:val="22"/>
        </w:rPr>
        <w:tab/>
      </w:r>
      <w:r w:rsidRPr="003038DA">
        <w:rPr>
          <w:rFonts w:ascii="Verdana" w:hAnsi="Verdana"/>
          <w:noProof/>
          <w:sz w:val="22"/>
          <w:szCs w:val="22"/>
        </w:rPr>
        <w:t>97</w:t>
      </w:r>
      <w:r w:rsidRPr="003038DA">
        <w:rPr>
          <w:rFonts w:ascii="Verdana" w:hAnsi="Verdana"/>
          <w:b/>
          <w:bCs/>
          <w:noProof/>
          <w:sz w:val="22"/>
          <w:szCs w:val="22"/>
        </w:rPr>
        <w:t> </w:t>
      </w:r>
    </w:p>
    <w:p w14:paraId="5E06F37E" w14:textId="220CB312" w:rsidR="003038DA" w:rsidRPr="003038DA" w:rsidRDefault="003038DA" w:rsidP="003038DA">
      <w:pPr>
        <w:pStyle w:val="ListParagraph"/>
        <w:numPr>
          <w:ilvl w:val="0"/>
          <w:numId w:val="23"/>
        </w:numPr>
        <w:tabs>
          <w:tab w:val="left" w:pos="4111"/>
        </w:tabs>
        <w:rPr>
          <w:rFonts w:ascii="Verdana" w:hAnsi="Verdana"/>
          <w:b/>
          <w:bCs/>
          <w:noProof/>
          <w:sz w:val="22"/>
          <w:szCs w:val="22"/>
        </w:rPr>
      </w:pPr>
      <w:r w:rsidRPr="003038DA">
        <w:rPr>
          <w:rFonts w:ascii="Verdana" w:hAnsi="Verdana"/>
          <w:b/>
          <w:bCs/>
          <w:noProof/>
          <w:sz w:val="22"/>
          <w:szCs w:val="22"/>
        </w:rPr>
        <w:t xml:space="preserve">Vedolizumab </w:t>
      </w:r>
      <w:r w:rsidRPr="003038DA">
        <w:rPr>
          <w:rFonts w:ascii="Verdana" w:hAnsi="Verdana"/>
          <w:b/>
          <w:bCs/>
          <w:noProof/>
          <w:sz w:val="22"/>
          <w:szCs w:val="22"/>
        </w:rPr>
        <w:tab/>
      </w:r>
      <w:r w:rsidRPr="003038DA">
        <w:rPr>
          <w:rFonts w:ascii="Verdana" w:hAnsi="Verdana"/>
          <w:noProof/>
          <w:sz w:val="22"/>
          <w:szCs w:val="22"/>
        </w:rPr>
        <w:t>159</w:t>
      </w:r>
    </w:p>
    <w:p w14:paraId="26B65FA2" w14:textId="77777777" w:rsidR="003038DA" w:rsidRDefault="003038DA" w:rsidP="003038DA">
      <w:pPr>
        <w:rPr>
          <w:rFonts w:ascii="Verdana" w:hAnsi="Verdana"/>
          <w:noProof/>
          <w:sz w:val="22"/>
          <w:szCs w:val="22"/>
        </w:rPr>
        <w:sectPr w:rsidR="003038DA" w:rsidSect="003038DA">
          <w:type w:val="continuous"/>
          <w:pgSz w:w="11906" w:h="16838"/>
          <w:pgMar w:top="720" w:right="720" w:bottom="720" w:left="720" w:header="850" w:footer="0" w:gutter="0"/>
          <w:cols w:num="2" w:space="286"/>
          <w:titlePg/>
          <w:docGrid w:linePitch="360"/>
        </w:sectPr>
      </w:pPr>
    </w:p>
    <w:p w14:paraId="58B9D8AE" w14:textId="77777777" w:rsidR="003038DA" w:rsidRPr="003038DA" w:rsidRDefault="003038DA" w:rsidP="003038DA">
      <w:pPr>
        <w:rPr>
          <w:rFonts w:ascii="Verdana" w:hAnsi="Verdana"/>
          <w:noProof/>
          <w:sz w:val="22"/>
          <w:szCs w:val="22"/>
        </w:rPr>
      </w:pPr>
    </w:p>
    <w:p w14:paraId="62093CB7" w14:textId="27E75CFD" w:rsidR="003038DA" w:rsidRPr="003038DA" w:rsidRDefault="003038DA" w:rsidP="003038DA">
      <w:pPr>
        <w:rPr>
          <w:rFonts w:ascii="Verdana" w:hAnsi="Verdana"/>
          <w:b/>
          <w:bCs/>
          <w:noProof/>
          <w:sz w:val="22"/>
          <w:szCs w:val="22"/>
          <w:lang w:val="en-IN"/>
        </w:rPr>
      </w:pPr>
      <w:r w:rsidRPr="003038DA">
        <w:rPr>
          <w:rFonts w:ascii="Verdana" w:hAnsi="Verdana"/>
          <w:b/>
          <w:bCs/>
          <w:noProof/>
          <w:sz w:val="22"/>
          <w:szCs w:val="22"/>
        </w:rPr>
        <w:t>Q2. Could you please provide the numbers of patients treated for Crohn’s Disease in the last 3 months</w:t>
      </w:r>
      <w:r w:rsidR="00A21ED8">
        <w:rPr>
          <w:rFonts w:ascii="Verdana" w:hAnsi="Verdana"/>
          <w:b/>
          <w:bCs/>
          <w:noProof/>
          <w:sz w:val="22"/>
          <w:szCs w:val="22"/>
        </w:rPr>
        <w:t xml:space="preserve"> (July-September 2025)</w:t>
      </w:r>
      <w:r w:rsidRPr="003038DA">
        <w:rPr>
          <w:rFonts w:ascii="Verdana" w:hAnsi="Verdana"/>
          <w:b/>
          <w:bCs/>
          <w:noProof/>
          <w:sz w:val="22"/>
          <w:szCs w:val="22"/>
        </w:rPr>
        <w:t xml:space="preserve"> with the following biologic drugs:</w:t>
      </w:r>
    </w:p>
    <w:p w14:paraId="4BD74FE7" w14:textId="70B18A85" w:rsidR="0037569C" w:rsidRPr="0037569C" w:rsidRDefault="0037569C" w:rsidP="0037569C">
      <w:pPr>
        <w:rPr>
          <w:rFonts w:ascii="Verdana" w:hAnsi="Verdana"/>
          <w:noProof/>
          <w:sz w:val="22"/>
          <w:szCs w:val="22"/>
        </w:rPr>
        <w:sectPr w:rsidR="0037569C" w:rsidRPr="0037569C" w:rsidSect="003038DA">
          <w:type w:val="continuous"/>
          <w:pgSz w:w="11906" w:h="16838"/>
          <w:pgMar w:top="720" w:right="720" w:bottom="720" w:left="720" w:header="850" w:footer="0" w:gutter="0"/>
          <w:cols w:space="708"/>
          <w:titlePg/>
          <w:docGrid w:linePitch="360"/>
        </w:sectPr>
      </w:pPr>
      <w:r w:rsidRPr="0037569C">
        <w:rPr>
          <w:rFonts w:ascii="Verdana" w:hAnsi="Verdana"/>
          <w:noProof/>
          <w:sz w:val="22"/>
          <w:szCs w:val="22"/>
        </w:rPr>
        <w:t>The data below includes only information down to diagnosis level within Homecare</w:t>
      </w:r>
    </w:p>
    <w:p w14:paraId="56CC26A0" w14:textId="46027372"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Adalimumab - Humira </w:t>
      </w:r>
      <w:r>
        <w:rPr>
          <w:rFonts w:ascii="Verdana" w:hAnsi="Verdana"/>
          <w:b/>
          <w:bCs/>
          <w:noProof/>
          <w:sz w:val="22"/>
          <w:szCs w:val="22"/>
        </w:rPr>
        <w:tab/>
      </w:r>
      <w:r>
        <w:rPr>
          <w:rFonts w:ascii="Verdana" w:hAnsi="Verdana"/>
          <w:noProof/>
          <w:sz w:val="22"/>
          <w:szCs w:val="22"/>
        </w:rPr>
        <w:t>&lt;5*</w:t>
      </w:r>
    </w:p>
    <w:p w14:paraId="70F29C1E" w14:textId="72BE477B" w:rsidR="003038DA" w:rsidRPr="003038DA" w:rsidRDefault="003038DA" w:rsidP="0010449A">
      <w:pPr>
        <w:pStyle w:val="ListParagraph"/>
        <w:numPr>
          <w:ilvl w:val="0"/>
          <w:numId w:val="24"/>
        </w:numPr>
        <w:tabs>
          <w:tab w:val="left" w:pos="3969"/>
        </w:tabs>
        <w:rPr>
          <w:rFonts w:ascii="Verdana" w:hAnsi="Verdana"/>
          <w:noProof/>
          <w:sz w:val="22"/>
          <w:szCs w:val="22"/>
        </w:rPr>
      </w:pPr>
      <w:r w:rsidRPr="003038DA">
        <w:rPr>
          <w:rFonts w:ascii="Verdana" w:hAnsi="Verdana"/>
          <w:b/>
          <w:bCs/>
          <w:noProof/>
          <w:sz w:val="22"/>
          <w:szCs w:val="22"/>
        </w:rPr>
        <w:t xml:space="preserve">Adalimumab Biosimilars </w:t>
      </w:r>
      <w:r>
        <w:rPr>
          <w:rFonts w:ascii="Verdana" w:hAnsi="Verdana"/>
          <w:b/>
          <w:bCs/>
          <w:noProof/>
          <w:sz w:val="22"/>
          <w:szCs w:val="22"/>
        </w:rPr>
        <w:tab/>
      </w:r>
      <w:r w:rsidRPr="003038DA">
        <w:rPr>
          <w:rFonts w:ascii="Verdana" w:hAnsi="Verdana"/>
          <w:noProof/>
          <w:sz w:val="22"/>
          <w:szCs w:val="22"/>
        </w:rPr>
        <w:t>86</w:t>
      </w:r>
    </w:p>
    <w:p w14:paraId="265C1C7E" w14:textId="102D4A06" w:rsidR="003038DA" w:rsidRPr="003038DA" w:rsidRDefault="003038DA" w:rsidP="0010449A">
      <w:pPr>
        <w:pStyle w:val="ListParagraph"/>
        <w:numPr>
          <w:ilvl w:val="0"/>
          <w:numId w:val="24"/>
        </w:numPr>
        <w:tabs>
          <w:tab w:val="left" w:pos="3969"/>
        </w:tabs>
        <w:rPr>
          <w:rFonts w:ascii="Verdana" w:hAnsi="Verdana"/>
          <w:noProof/>
          <w:sz w:val="22"/>
          <w:szCs w:val="22"/>
        </w:rPr>
      </w:pPr>
      <w:r w:rsidRPr="003038DA">
        <w:rPr>
          <w:rFonts w:ascii="Verdana" w:hAnsi="Verdana"/>
          <w:b/>
          <w:bCs/>
          <w:noProof/>
          <w:sz w:val="22"/>
          <w:szCs w:val="22"/>
        </w:rPr>
        <w:t xml:space="preserve">Golimumab </w:t>
      </w:r>
      <w:r>
        <w:rPr>
          <w:rFonts w:ascii="Verdana" w:hAnsi="Verdana"/>
          <w:b/>
          <w:bCs/>
          <w:noProof/>
          <w:sz w:val="22"/>
          <w:szCs w:val="22"/>
        </w:rPr>
        <w:tab/>
      </w:r>
      <w:r w:rsidRPr="003038DA">
        <w:rPr>
          <w:rFonts w:ascii="Verdana" w:hAnsi="Verdana"/>
          <w:noProof/>
          <w:sz w:val="22"/>
          <w:szCs w:val="22"/>
        </w:rPr>
        <w:t>0</w:t>
      </w:r>
    </w:p>
    <w:p w14:paraId="36BDCF56" w14:textId="4E40CEA2"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Infliximab - Remicade </w:t>
      </w:r>
      <w:r>
        <w:rPr>
          <w:rFonts w:ascii="Verdana" w:hAnsi="Verdana"/>
          <w:b/>
          <w:bCs/>
          <w:noProof/>
          <w:sz w:val="22"/>
          <w:szCs w:val="22"/>
        </w:rPr>
        <w:tab/>
      </w:r>
      <w:r w:rsidRPr="003038DA">
        <w:rPr>
          <w:rFonts w:ascii="Verdana" w:hAnsi="Verdana"/>
          <w:noProof/>
          <w:sz w:val="22"/>
          <w:szCs w:val="22"/>
        </w:rPr>
        <w:t>0</w:t>
      </w:r>
    </w:p>
    <w:p w14:paraId="2AC7ED9C" w14:textId="5C66EC04"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Infliximab Biosimilars </w:t>
      </w:r>
      <w:r>
        <w:rPr>
          <w:rFonts w:ascii="Verdana" w:hAnsi="Verdana"/>
          <w:b/>
          <w:bCs/>
          <w:noProof/>
          <w:sz w:val="22"/>
          <w:szCs w:val="22"/>
        </w:rPr>
        <w:tab/>
      </w:r>
      <w:r w:rsidRPr="003038DA">
        <w:rPr>
          <w:rFonts w:ascii="Verdana" w:hAnsi="Verdana"/>
          <w:noProof/>
          <w:sz w:val="22"/>
          <w:szCs w:val="22"/>
        </w:rPr>
        <w:t>8</w:t>
      </w:r>
    </w:p>
    <w:p w14:paraId="52F34B91" w14:textId="0A29BEBC"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Risankizumab </w:t>
      </w:r>
      <w:r>
        <w:rPr>
          <w:rFonts w:ascii="Verdana" w:hAnsi="Verdana"/>
          <w:b/>
          <w:bCs/>
          <w:noProof/>
          <w:sz w:val="22"/>
          <w:szCs w:val="22"/>
        </w:rPr>
        <w:tab/>
      </w:r>
      <w:r w:rsidRPr="003038DA">
        <w:rPr>
          <w:rFonts w:ascii="Verdana" w:hAnsi="Verdana"/>
          <w:noProof/>
          <w:sz w:val="22"/>
          <w:szCs w:val="22"/>
        </w:rPr>
        <w:t>14</w:t>
      </w:r>
    </w:p>
    <w:p w14:paraId="5AA6E7F8" w14:textId="6E89DA15" w:rsidR="003038DA" w:rsidRPr="003038DA" w:rsidRDefault="003038DA" w:rsidP="0010449A">
      <w:pPr>
        <w:pStyle w:val="ListParagraph"/>
        <w:numPr>
          <w:ilvl w:val="0"/>
          <w:numId w:val="24"/>
        </w:numPr>
        <w:tabs>
          <w:tab w:val="left" w:pos="3969"/>
        </w:tabs>
        <w:rPr>
          <w:rFonts w:ascii="Verdana" w:hAnsi="Verdana"/>
          <w:noProof/>
          <w:sz w:val="22"/>
          <w:szCs w:val="22"/>
        </w:rPr>
      </w:pPr>
      <w:r w:rsidRPr="003038DA">
        <w:rPr>
          <w:rFonts w:ascii="Verdana" w:hAnsi="Verdana"/>
          <w:b/>
          <w:bCs/>
          <w:noProof/>
          <w:sz w:val="22"/>
          <w:szCs w:val="22"/>
        </w:rPr>
        <w:t xml:space="preserve">Upadacitinib </w:t>
      </w:r>
      <w:r>
        <w:rPr>
          <w:rFonts w:ascii="Verdana" w:hAnsi="Verdana"/>
          <w:b/>
          <w:bCs/>
          <w:noProof/>
          <w:sz w:val="22"/>
          <w:szCs w:val="22"/>
        </w:rPr>
        <w:tab/>
      </w:r>
      <w:r w:rsidRPr="003038DA">
        <w:rPr>
          <w:rFonts w:ascii="Verdana" w:hAnsi="Verdana"/>
          <w:noProof/>
          <w:sz w:val="22"/>
          <w:szCs w:val="22"/>
        </w:rPr>
        <w:t>23</w:t>
      </w:r>
    </w:p>
    <w:p w14:paraId="501DFD51" w14:textId="799FE83E"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Ustekinumab - Stelara </w:t>
      </w:r>
      <w:r>
        <w:rPr>
          <w:rFonts w:ascii="Verdana" w:hAnsi="Verdana"/>
          <w:b/>
          <w:bCs/>
          <w:noProof/>
          <w:sz w:val="22"/>
          <w:szCs w:val="22"/>
        </w:rPr>
        <w:tab/>
      </w:r>
      <w:r w:rsidRPr="003038DA">
        <w:rPr>
          <w:rFonts w:ascii="Verdana" w:hAnsi="Verdana"/>
          <w:noProof/>
          <w:sz w:val="22"/>
          <w:szCs w:val="22"/>
        </w:rPr>
        <w:t>5</w:t>
      </w:r>
    </w:p>
    <w:p w14:paraId="298BFFAB" w14:textId="09FE1A6E"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Ustekinumab Biosimilar </w:t>
      </w:r>
      <w:r>
        <w:rPr>
          <w:rFonts w:ascii="Verdana" w:hAnsi="Verdana"/>
          <w:b/>
          <w:bCs/>
          <w:noProof/>
          <w:sz w:val="22"/>
          <w:szCs w:val="22"/>
        </w:rPr>
        <w:tab/>
      </w:r>
      <w:r w:rsidRPr="003038DA">
        <w:rPr>
          <w:rFonts w:ascii="Verdana" w:hAnsi="Verdana"/>
          <w:noProof/>
          <w:sz w:val="22"/>
          <w:szCs w:val="22"/>
        </w:rPr>
        <w:t>59</w:t>
      </w:r>
    </w:p>
    <w:p w14:paraId="7ADC0488" w14:textId="7DD10737"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Vedolizumab </w:t>
      </w:r>
      <w:r>
        <w:rPr>
          <w:rFonts w:ascii="Verdana" w:hAnsi="Verdana"/>
          <w:b/>
          <w:bCs/>
          <w:noProof/>
          <w:sz w:val="22"/>
          <w:szCs w:val="22"/>
        </w:rPr>
        <w:tab/>
      </w:r>
      <w:r w:rsidRPr="003038DA">
        <w:rPr>
          <w:rFonts w:ascii="Verdana" w:hAnsi="Verdana"/>
          <w:noProof/>
          <w:sz w:val="22"/>
          <w:szCs w:val="22"/>
        </w:rPr>
        <w:t>16</w:t>
      </w:r>
    </w:p>
    <w:p w14:paraId="65A6C533" w14:textId="791B9A9A" w:rsidR="003038DA" w:rsidRPr="003038DA" w:rsidRDefault="003038DA" w:rsidP="0010449A">
      <w:pPr>
        <w:pStyle w:val="ListParagraph"/>
        <w:numPr>
          <w:ilvl w:val="0"/>
          <w:numId w:val="24"/>
        </w:numPr>
        <w:tabs>
          <w:tab w:val="left" w:pos="3969"/>
        </w:tabs>
        <w:rPr>
          <w:rFonts w:ascii="Verdana" w:hAnsi="Verdana"/>
          <w:b/>
          <w:bCs/>
          <w:noProof/>
          <w:sz w:val="22"/>
          <w:szCs w:val="22"/>
        </w:rPr>
      </w:pPr>
      <w:r w:rsidRPr="003038DA">
        <w:rPr>
          <w:rFonts w:ascii="Verdana" w:hAnsi="Verdana"/>
          <w:b/>
          <w:bCs/>
          <w:noProof/>
          <w:sz w:val="22"/>
          <w:szCs w:val="22"/>
        </w:rPr>
        <w:t xml:space="preserve">Mirikizumab </w:t>
      </w:r>
      <w:r>
        <w:rPr>
          <w:rFonts w:ascii="Verdana" w:hAnsi="Verdana"/>
          <w:b/>
          <w:bCs/>
          <w:noProof/>
          <w:sz w:val="22"/>
          <w:szCs w:val="22"/>
        </w:rPr>
        <w:tab/>
      </w:r>
      <w:r>
        <w:rPr>
          <w:rFonts w:ascii="Verdana" w:hAnsi="Verdana"/>
          <w:noProof/>
          <w:sz w:val="22"/>
          <w:szCs w:val="22"/>
        </w:rPr>
        <w:t>&lt;5*</w:t>
      </w:r>
    </w:p>
    <w:p w14:paraId="1E2133D3" w14:textId="77777777" w:rsidR="0010449A" w:rsidRDefault="0010449A" w:rsidP="00421E7F">
      <w:pPr>
        <w:rPr>
          <w:rFonts w:ascii="Verdana" w:hAnsi="Verdana"/>
          <w:noProof/>
          <w:sz w:val="22"/>
          <w:szCs w:val="22"/>
        </w:rPr>
        <w:sectPr w:rsidR="0010449A" w:rsidSect="0010449A">
          <w:type w:val="continuous"/>
          <w:pgSz w:w="11906" w:h="16838"/>
          <w:pgMar w:top="720" w:right="720" w:bottom="720" w:left="720" w:header="850" w:footer="0" w:gutter="0"/>
          <w:cols w:num="2" w:space="286"/>
          <w:titlePg/>
          <w:docGrid w:linePitch="360"/>
        </w:sectPr>
      </w:pPr>
    </w:p>
    <w:p w14:paraId="5E6B26F3" w14:textId="77777777" w:rsidR="0010449A" w:rsidRDefault="0010449A" w:rsidP="00421E7F">
      <w:pPr>
        <w:rPr>
          <w:rFonts w:ascii="Verdana" w:hAnsi="Verdana"/>
          <w:b/>
          <w:bCs/>
          <w:noProof/>
          <w:sz w:val="22"/>
          <w:szCs w:val="22"/>
        </w:rPr>
      </w:pPr>
    </w:p>
    <w:p w14:paraId="75970B72" w14:textId="6FA6E02F" w:rsidR="00A10460" w:rsidRDefault="0010449A" w:rsidP="00421E7F">
      <w:pPr>
        <w:rPr>
          <w:rFonts w:ascii="Verdana" w:hAnsi="Verdana"/>
          <w:b/>
          <w:bCs/>
          <w:noProof/>
          <w:sz w:val="22"/>
          <w:szCs w:val="22"/>
        </w:rPr>
      </w:pPr>
      <w:r w:rsidRPr="0010449A">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10449A">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10449A">
        <w:rPr>
          <w:rFonts w:ascii="Verdana" w:hAnsi="Verdana"/>
          <w:noProof/>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3038DA">
      <w:type w:val="continuous"/>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484965220" name="Picture 48496522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165243962" name="Picture 116524396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63148749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316B49"/>
    <w:multiLevelType w:val="hybridMultilevel"/>
    <w:tmpl w:val="2F4E43A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ED0145"/>
    <w:multiLevelType w:val="multilevel"/>
    <w:tmpl w:val="E09EC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0962493"/>
    <w:multiLevelType w:val="hybridMultilevel"/>
    <w:tmpl w:val="A5B46F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21218D1"/>
    <w:multiLevelType w:val="multilevel"/>
    <w:tmpl w:val="8C60C5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57270AE"/>
    <w:multiLevelType w:val="multilevel"/>
    <w:tmpl w:val="8C60C5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546D90"/>
    <w:multiLevelType w:val="hybridMultilevel"/>
    <w:tmpl w:val="DADA7862"/>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2"/>
  </w:num>
  <w:num w:numId="4" w16cid:durableId="1125923312">
    <w:abstractNumId w:val="21"/>
  </w:num>
  <w:num w:numId="5" w16cid:durableId="1143425367">
    <w:abstractNumId w:val="6"/>
  </w:num>
  <w:num w:numId="6" w16cid:durableId="1293360629">
    <w:abstractNumId w:val="4"/>
  </w:num>
  <w:num w:numId="7" w16cid:durableId="479228409">
    <w:abstractNumId w:val="16"/>
  </w:num>
  <w:num w:numId="8" w16cid:durableId="1553300907">
    <w:abstractNumId w:val="20"/>
  </w:num>
  <w:num w:numId="9" w16cid:durableId="687946864">
    <w:abstractNumId w:val="23"/>
  </w:num>
  <w:num w:numId="10" w16cid:durableId="993416643">
    <w:abstractNumId w:val="1"/>
  </w:num>
  <w:num w:numId="11" w16cid:durableId="1541481371">
    <w:abstractNumId w:val="13"/>
  </w:num>
  <w:num w:numId="12" w16cid:durableId="1525171868">
    <w:abstractNumId w:val="18"/>
  </w:num>
  <w:num w:numId="13" w16cid:durableId="200629463">
    <w:abstractNumId w:val="22"/>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7"/>
  </w:num>
  <w:num w:numId="18" w16cid:durableId="949163570">
    <w:abstractNumId w:val="2"/>
  </w:num>
  <w:num w:numId="19" w16cid:durableId="917834514">
    <w:abstractNumId w:val="3"/>
  </w:num>
  <w:num w:numId="20" w16cid:durableId="937566274">
    <w:abstractNumId w:val="15"/>
  </w:num>
  <w:num w:numId="21" w16cid:durableId="1058363880">
    <w:abstractNumId w:val="9"/>
  </w:num>
  <w:num w:numId="22" w16cid:durableId="223957931">
    <w:abstractNumId w:val="5"/>
  </w:num>
  <w:num w:numId="23" w16cid:durableId="1283227093">
    <w:abstractNumId w:val="8"/>
  </w:num>
  <w:num w:numId="24" w16cid:durableId="23313050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449A"/>
    <w:rsid w:val="00111757"/>
    <w:rsid w:val="001276F0"/>
    <w:rsid w:val="001508FC"/>
    <w:rsid w:val="00162A29"/>
    <w:rsid w:val="00185784"/>
    <w:rsid w:val="001B1339"/>
    <w:rsid w:val="001B5123"/>
    <w:rsid w:val="001E2D50"/>
    <w:rsid w:val="00213076"/>
    <w:rsid w:val="002156AF"/>
    <w:rsid w:val="00236F74"/>
    <w:rsid w:val="00257A6E"/>
    <w:rsid w:val="00261ADA"/>
    <w:rsid w:val="002677FD"/>
    <w:rsid w:val="00286642"/>
    <w:rsid w:val="00296FDA"/>
    <w:rsid w:val="002B74C8"/>
    <w:rsid w:val="002C252B"/>
    <w:rsid w:val="002D32B6"/>
    <w:rsid w:val="002E02A9"/>
    <w:rsid w:val="003038DA"/>
    <w:rsid w:val="00304A21"/>
    <w:rsid w:val="0035435D"/>
    <w:rsid w:val="00355B9A"/>
    <w:rsid w:val="003648A8"/>
    <w:rsid w:val="0037569C"/>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E0545"/>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87516"/>
    <w:rsid w:val="009A0943"/>
    <w:rsid w:val="009B087A"/>
    <w:rsid w:val="009B21AD"/>
    <w:rsid w:val="009B7CC6"/>
    <w:rsid w:val="009C5169"/>
    <w:rsid w:val="009D50E8"/>
    <w:rsid w:val="009F7815"/>
    <w:rsid w:val="00A10460"/>
    <w:rsid w:val="00A17614"/>
    <w:rsid w:val="00A21ED8"/>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A21ED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105</TotalTime>
  <Pages>1</Pages>
  <Words>249</Words>
  <Characters>1462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2025-10-21T13:37:00Z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5dc68882-7820-46f2-a1b5-b4668f0a4dea</vt:lpwstr>
  </property>
</Properties>
</file>