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5538B9D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B35F9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25-J-007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55538B9D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4B35F9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25-J-007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14E6A4BA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 xml:space="preserve">You </w:t>
      </w:r>
      <w:r w:rsidR="004B35F9">
        <w:rPr>
          <w:rFonts w:ascii="Verdana" w:hAnsi="Verdana"/>
          <w:b/>
          <w:sz w:val="22"/>
        </w:rPr>
        <w:t>requested</w:t>
      </w:r>
      <w:r w:rsidRPr="00A10460">
        <w:rPr>
          <w:rFonts w:ascii="Verdana" w:hAnsi="Verdana"/>
          <w:b/>
          <w:sz w:val="22"/>
        </w:rPr>
        <w:t>:</w:t>
      </w:r>
    </w:p>
    <w:p w14:paraId="61B6EAB0" w14:textId="6CF325A4" w:rsidR="004B35F9" w:rsidRDefault="004B35F9" w:rsidP="004B35F9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C</w:t>
      </w:r>
      <w:r w:rsidRPr="004B35F9">
        <w:rPr>
          <w:rFonts w:ascii="Verdana" w:hAnsi="Verdana"/>
          <w:b/>
          <w:bCs/>
          <w:noProof/>
          <w:sz w:val="22"/>
          <w:szCs w:val="22"/>
        </w:rPr>
        <w:t xml:space="preserve">opies of the </w:t>
      </w:r>
      <w:r w:rsidR="000A5BA9"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4B35F9">
        <w:rPr>
          <w:rFonts w:ascii="Verdana" w:hAnsi="Verdana"/>
          <w:b/>
          <w:bCs/>
          <w:noProof/>
          <w:sz w:val="22"/>
          <w:szCs w:val="22"/>
        </w:rPr>
        <w:t xml:space="preserve">'s guidelines/protocols for lower limb immobilisation and prophylaxis/anticoagulation, specifically those in use during 2021/2022. </w:t>
      </w:r>
    </w:p>
    <w:p w14:paraId="23DF621B" w14:textId="4A82363D" w:rsidR="00873328" w:rsidRDefault="004B35F9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Please find attached Apendix 1 – Thromboprophylaxis Policy and Clinical Guidelines.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6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6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6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6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3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5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0"/>
  </w:num>
  <w:num w:numId="8" w16cid:durableId="1553300907">
    <w:abstractNumId w:val="14"/>
  </w:num>
  <w:num w:numId="9" w16cid:durableId="687946864">
    <w:abstractNumId w:val="17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2"/>
  </w:num>
  <w:num w:numId="13" w16cid:durableId="200629463">
    <w:abstractNumId w:val="16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1"/>
  </w:num>
  <w:num w:numId="17" w16cid:durableId="1764229674">
    <w:abstractNumId w:val="5"/>
  </w:num>
  <w:num w:numId="18" w16cid:durableId="94916357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5BA9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2E4B2C"/>
    <w:rsid w:val="00304A21"/>
    <w:rsid w:val="003106E3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B35F9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759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A347C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Revision">
    <w:name w:val="Revision"/>
    <w:hidden/>
    <w:uiPriority w:val="99"/>
    <w:semiHidden/>
    <w:rsid w:val="000A5BA9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69</TotalTime>
  <Pages>1</Pages>
  <Words>31</Words>
  <Characters>296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28</cp:revision>
  <cp:lastPrinted>2019-03-26T11:11:00Z</cp:lastPrinted>
  <dcterms:created xsi:type="dcterms:W3CDTF">2021-09-13T07:38:00Z</dcterms:created>
  <dcterms:modified xsi:type="dcterms:W3CDTF">2025-10-27T11:37:00Z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4afbe849-c9a8-4104-8db8-9e64f406670c</vt:lpwstr>
  </property>
</Properties>
</file>