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38F738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34C57">
                              <w:rPr>
                                <w:rFonts w:ascii="Verdana" w:hAnsi="Verdana"/>
                                <w:b/>
                                <w:sz w:val="22"/>
                                <w:szCs w:val="22"/>
                              </w:rPr>
                              <w:t>25-J-013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38F738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34C57">
                        <w:rPr>
                          <w:rFonts w:ascii="Verdana" w:hAnsi="Verdana"/>
                          <w:b/>
                          <w:sz w:val="22"/>
                          <w:szCs w:val="22"/>
                        </w:rPr>
                        <w:t>25-J-013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AF897F5" w:rsidR="00DC0D5A" w:rsidRDefault="00A10460" w:rsidP="00DC0D5A">
      <w:pPr>
        <w:spacing w:before="280"/>
        <w:rPr>
          <w:rFonts w:ascii="Verdana" w:hAnsi="Verdana"/>
          <w:b/>
          <w:sz w:val="22"/>
        </w:rPr>
      </w:pPr>
      <w:r w:rsidRPr="00A10460">
        <w:rPr>
          <w:rFonts w:ascii="Verdana" w:hAnsi="Verdana"/>
          <w:b/>
          <w:sz w:val="22"/>
        </w:rPr>
        <w:t>You asked:</w:t>
      </w:r>
    </w:p>
    <w:p w14:paraId="3EADF440" w14:textId="084D26BB" w:rsidR="00F34C57" w:rsidRPr="00F34C57" w:rsidRDefault="00F34C57" w:rsidP="00F34C57">
      <w:pPr>
        <w:rPr>
          <w:rFonts w:ascii="Verdana" w:hAnsi="Verdana"/>
          <w:b/>
          <w:bCs/>
          <w:noProof/>
          <w:sz w:val="22"/>
          <w:szCs w:val="22"/>
        </w:rPr>
      </w:pPr>
      <w:r w:rsidRPr="00F34C57">
        <w:rPr>
          <w:rFonts w:ascii="Verdana" w:hAnsi="Verdana"/>
          <w:b/>
          <w:bCs/>
          <w:noProof/>
          <w:sz w:val="22"/>
          <w:szCs w:val="22"/>
        </w:rPr>
        <w:t>Q1. How many patients were treated in the last 3 months (July-Sept 2025) by the Dermatology department (for any medical condition) with the following biologic drugs: </w:t>
      </w:r>
    </w:p>
    <w:p w14:paraId="1A385311" w14:textId="77777777" w:rsidR="00F34C57" w:rsidRDefault="00F34C57" w:rsidP="00F34C57">
      <w:pPr>
        <w:numPr>
          <w:ilvl w:val="0"/>
          <w:numId w:val="19"/>
        </w:numPr>
        <w:tabs>
          <w:tab w:val="left" w:pos="4253"/>
        </w:tabs>
        <w:spacing w:before="0" w:after="0"/>
        <w:rPr>
          <w:rFonts w:ascii="Verdana" w:hAnsi="Verdana"/>
          <w:b/>
          <w:bCs/>
          <w:noProof/>
          <w:sz w:val="22"/>
          <w:szCs w:val="22"/>
        </w:rPr>
        <w:sectPr w:rsidR="00F34C57"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pPr>
    </w:p>
    <w:p w14:paraId="328019F6" w14:textId="34E9E129"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Adalimumab - Humira </w:t>
      </w:r>
      <w:r>
        <w:rPr>
          <w:rFonts w:ascii="Verdana" w:hAnsi="Verdana"/>
          <w:b/>
          <w:bCs/>
          <w:noProof/>
          <w:sz w:val="22"/>
          <w:szCs w:val="22"/>
        </w:rPr>
        <w:tab/>
      </w:r>
      <w:r w:rsidRPr="00F34C57">
        <w:rPr>
          <w:rFonts w:ascii="Verdana" w:hAnsi="Verdana"/>
          <w:noProof/>
          <w:sz w:val="22"/>
          <w:szCs w:val="22"/>
        </w:rPr>
        <w:t>&lt;5*</w:t>
      </w:r>
    </w:p>
    <w:p w14:paraId="7770BC9E" w14:textId="71F8F991"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Adalimumab Biosimilar </w:t>
      </w:r>
      <w:r>
        <w:rPr>
          <w:rFonts w:ascii="Verdana" w:hAnsi="Verdana"/>
          <w:b/>
          <w:bCs/>
          <w:noProof/>
          <w:sz w:val="22"/>
          <w:szCs w:val="22"/>
        </w:rPr>
        <w:tab/>
      </w:r>
      <w:r w:rsidRPr="00F34C57">
        <w:rPr>
          <w:rFonts w:ascii="Verdana" w:hAnsi="Verdana"/>
          <w:noProof/>
          <w:sz w:val="22"/>
          <w:szCs w:val="22"/>
        </w:rPr>
        <w:t>87</w:t>
      </w:r>
    </w:p>
    <w:p w14:paraId="3B00F9D3" w14:textId="285ED404"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Apremilast </w:t>
      </w:r>
      <w:r>
        <w:rPr>
          <w:rFonts w:ascii="Verdana" w:hAnsi="Verdana"/>
          <w:b/>
          <w:bCs/>
          <w:noProof/>
          <w:sz w:val="22"/>
          <w:szCs w:val="22"/>
        </w:rPr>
        <w:tab/>
      </w:r>
      <w:r w:rsidRPr="00F34C57">
        <w:rPr>
          <w:rFonts w:ascii="Verdana" w:hAnsi="Verdana"/>
          <w:noProof/>
          <w:sz w:val="22"/>
          <w:szCs w:val="22"/>
        </w:rPr>
        <w:t>10</w:t>
      </w:r>
    </w:p>
    <w:p w14:paraId="2F7CFA61" w14:textId="095D1DEF"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Bimekizumab </w:t>
      </w:r>
      <w:r>
        <w:rPr>
          <w:rFonts w:ascii="Verdana" w:hAnsi="Verdana"/>
          <w:b/>
          <w:bCs/>
          <w:noProof/>
          <w:sz w:val="22"/>
          <w:szCs w:val="22"/>
        </w:rPr>
        <w:tab/>
      </w:r>
      <w:r w:rsidRPr="00F34C57">
        <w:rPr>
          <w:rFonts w:ascii="Verdana" w:hAnsi="Verdana"/>
          <w:noProof/>
          <w:sz w:val="22"/>
          <w:szCs w:val="22"/>
        </w:rPr>
        <w:t>19</w:t>
      </w:r>
    </w:p>
    <w:p w14:paraId="689E3633" w14:textId="05D12B25"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Brodalumab </w:t>
      </w:r>
      <w:r>
        <w:rPr>
          <w:rFonts w:ascii="Verdana" w:hAnsi="Verdana"/>
          <w:b/>
          <w:bCs/>
          <w:noProof/>
          <w:sz w:val="22"/>
          <w:szCs w:val="22"/>
        </w:rPr>
        <w:tab/>
      </w:r>
      <w:r w:rsidRPr="00F34C57">
        <w:rPr>
          <w:rFonts w:ascii="Verdana" w:hAnsi="Verdana"/>
          <w:noProof/>
          <w:sz w:val="22"/>
          <w:szCs w:val="22"/>
        </w:rPr>
        <w:t>6</w:t>
      </w:r>
    </w:p>
    <w:p w14:paraId="18923000" w14:textId="33541010"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Certolizumab </w:t>
      </w:r>
      <w:r>
        <w:rPr>
          <w:rFonts w:ascii="Verdana" w:hAnsi="Verdana"/>
          <w:b/>
          <w:bCs/>
          <w:noProof/>
          <w:sz w:val="22"/>
          <w:szCs w:val="22"/>
        </w:rPr>
        <w:tab/>
      </w:r>
      <w:r w:rsidRPr="00F34C57">
        <w:rPr>
          <w:rFonts w:ascii="Verdana" w:hAnsi="Verdana"/>
          <w:noProof/>
          <w:sz w:val="22"/>
          <w:szCs w:val="22"/>
        </w:rPr>
        <w:t>&lt;5*</w:t>
      </w:r>
    </w:p>
    <w:p w14:paraId="3B4831F0" w14:textId="5C7227AF"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Deucravacitinib </w:t>
      </w:r>
      <w:r>
        <w:rPr>
          <w:rFonts w:ascii="Verdana" w:hAnsi="Verdana"/>
          <w:b/>
          <w:bCs/>
          <w:noProof/>
          <w:sz w:val="22"/>
          <w:szCs w:val="22"/>
        </w:rPr>
        <w:tab/>
      </w:r>
      <w:r w:rsidRPr="00F34C57">
        <w:rPr>
          <w:rFonts w:ascii="Verdana" w:hAnsi="Verdana"/>
          <w:noProof/>
          <w:sz w:val="22"/>
          <w:szCs w:val="22"/>
        </w:rPr>
        <w:t>6</w:t>
      </w:r>
    </w:p>
    <w:p w14:paraId="5BB09808" w14:textId="658F5836"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Dimethyl fumarate </w:t>
      </w:r>
      <w:r>
        <w:rPr>
          <w:rFonts w:ascii="Verdana" w:hAnsi="Verdana"/>
          <w:b/>
          <w:bCs/>
          <w:noProof/>
          <w:sz w:val="22"/>
          <w:szCs w:val="22"/>
        </w:rPr>
        <w:tab/>
      </w:r>
      <w:r w:rsidRPr="00F34C57">
        <w:rPr>
          <w:rFonts w:ascii="Verdana" w:hAnsi="Verdana"/>
          <w:noProof/>
          <w:sz w:val="22"/>
          <w:szCs w:val="22"/>
        </w:rPr>
        <w:t>0</w:t>
      </w:r>
    </w:p>
    <w:p w14:paraId="20C54E90" w14:textId="4367C641"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Etanercept - Enbrel </w:t>
      </w:r>
      <w:r>
        <w:rPr>
          <w:rFonts w:ascii="Verdana" w:hAnsi="Verdana"/>
          <w:b/>
          <w:bCs/>
          <w:noProof/>
          <w:sz w:val="22"/>
          <w:szCs w:val="22"/>
        </w:rPr>
        <w:tab/>
      </w:r>
      <w:r w:rsidRPr="00F34C57">
        <w:rPr>
          <w:rFonts w:ascii="Verdana" w:hAnsi="Verdana"/>
          <w:noProof/>
          <w:sz w:val="22"/>
          <w:szCs w:val="22"/>
        </w:rPr>
        <w:t>0</w:t>
      </w:r>
    </w:p>
    <w:p w14:paraId="4C63B41E" w14:textId="7DD4757C"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Etanercept Biosimilar </w:t>
      </w:r>
      <w:r>
        <w:rPr>
          <w:rFonts w:ascii="Verdana" w:hAnsi="Verdana"/>
          <w:b/>
          <w:bCs/>
          <w:noProof/>
          <w:sz w:val="22"/>
          <w:szCs w:val="22"/>
        </w:rPr>
        <w:tab/>
      </w:r>
      <w:r w:rsidRPr="00F34C57">
        <w:rPr>
          <w:rFonts w:ascii="Verdana" w:hAnsi="Verdana"/>
          <w:noProof/>
          <w:sz w:val="22"/>
          <w:szCs w:val="22"/>
        </w:rPr>
        <w:t>7</w:t>
      </w:r>
    </w:p>
    <w:p w14:paraId="2801B984" w14:textId="6B5D3DE8" w:rsidR="00F34C57" w:rsidRPr="00F34C57" w:rsidRDefault="00F34C57" w:rsidP="00F34C57">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Guselkumab </w:t>
      </w:r>
      <w:r>
        <w:rPr>
          <w:rFonts w:ascii="Verdana" w:hAnsi="Verdana"/>
          <w:b/>
          <w:bCs/>
          <w:noProof/>
          <w:sz w:val="22"/>
          <w:szCs w:val="22"/>
        </w:rPr>
        <w:tab/>
      </w:r>
      <w:r w:rsidRPr="00F34C57">
        <w:rPr>
          <w:rFonts w:ascii="Verdana" w:hAnsi="Verdana"/>
          <w:noProof/>
          <w:sz w:val="22"/>
          <w:szCs w:val="22"/>
        </w:rPr>
        <w:t>9</w:t>
      </w:r>
    </w:p>
    <w:p w14:paraId="6536D5E4" w14:textId="42D3A86E" w:rsidR="00F34C57" w:rsidRPr="00F34C57" w:rsidRDefault="00F34C57" w:rsidP="00F2370C">
      <w:pPr>
        <w:numPr>
          <w:ilvl w:val="0"/>
          <w:numId w:val="19"/>
        </w:numPr>
        <w:tabs>
          <w:tab w:val="clear" w:pos="720"/>
          <w:tab w:val="num" w:pos="709"/>
          <w:tab w:val="left" w:pos="3969"/>
        </w:tabs>
        <w:spacing w:before="0" w:after="0"/>
        <w:rPr>
          <w:rFonts w:ascii="Verdana" w:hAnsi="Verdana"/>
          <w:noProof/>
          <w:sz w:val="22"/>
          <w:szCs w:val="22"/>
        </w:rPr>
      </w:pPr>
      <w:r w:rsidRPr="00F34C57">
        <w:rPr>
          <w:rFonts w:ascii="Verdana" w:hAnsi="Verdana"/>
          <w:b/>
          <w:bCs/>
          <w:noProof/>
          <w:sz w:val="22"/>
          <w:szCs w:val="22"/>
        </w:rPr>
        <w:t xml:space="preserve">Infliximab - Remicade </w:t>
      </w:r>
      <w:r w:rsidRPr="00F34C57">
        <w:rPr>
          <w:rFonts w:ascii="Verdana" w:hAnsi="Verdana"/>
          <w:noProof/>
          <w:sz w:val="22"/>
          <w:szCs w:val="22"/>
        </w:rPr>
        <w:tab/>
      </w:r>
      <w:r w:rsidRPr="00F34C57">
        <w:rPr>
          <w:rFonts w:ascii="Verdana" w:hAnsi="Verdana"/>
          <w:noProof/>
          <w:sz w:val="22"/>
          <w:szCs w:val="22"/>
        </w:rPr>
        <w:t>0</w:t>
      </w:r>
    </w:p>
    <w:p w14:paraId="03B87CF9" w14:textId="7D223DCE" w:rsidR="00F34C57" w:rsidRPr="00F34C57" w:rsidRDefault="00F34C57" w:rsidP="00F2370C">
      <w:pPr>
        <w:numPr>
          <w:ilvl w:val="0"/>
          <w:numId w:val="19"/>
        </w:numPr>
        <w:tabs>
          <w:tab w:val="clear" w:pos="720"/>
          <w:tab w:val="num" w:pos="709"/>
          <w:tab w:val="left" w:pos="3969"/>
        </w:tabs>
        <w:spacing w:before="0" w:after="0"/>
        <w:rPr>
          <w:rFonts w:ascii="Verdana" w:hAnsi="Verdana"/>
          <w:b/>
          <w:bCs/>
          <w:noProof/>
          <w:sz w:val="22"/>
          <w:szCs w:val="22"/>
        </w:rPr>
      </w:pPr>
      <w:r w:rsidRPr="00F34C57">
        <w:rPr>
          <w:rFonts w:ascii="Verdana" w:hAnsi="Verdana"/>
          <w:b/>
          <w:bCs/>
          <w:noProof/>
          <w:sz w:val="22"/>
          <w:szCs w:val="22"/>
        </w:rPr>
        <w:t xml:space="preserve">Infliximab Biosimilar </w:t>
      </w:r>
      <w:r>
        <w:rPr>
          <w:rFonts w:ascii="Verdana" w:hAnsi="Verdana"/>
          <w:b/>
          <w:bCs/>
          <w:noProof/>
          <w:sz w:val="22"/>
          <w:szCs w:val="22"/>
        </w:rPr>
        <w:tab/>
      </w:r>
      <w:r w:rsidR="00F2370C" w:rsidRPr="00F34C57">
        <w:rPr>
          <w:rFonts w:ascii="Verdana" w:hAnsi="Verdana"/>
          <w:noProof/>
          <w:sz w:val="22"/>
          <w:szCs w:val="22"/>
        </w:rPr>
        <w:t>&lt;5*</w:t>
      </w:r>
    </w:p>
    <w:p w14:paraId="579F1A92" w14:textId="3008040F" w:rsidR="00F34C57" w:rsidRPr="00F34C57" w:rsidRDefault="00F34C57" w:rsidP="00F2370C">
      <w:pPr>
        <w:numPr>
          <w:ilvl w:val="0"/>
          <w:numId w:val="19"/>
        </w:numPr>
        <w:tabs>
          <w:tab w:val="clear" w:pos="720"/>
          <w:tab w:val="num" w:pos="709"/>
          <w:tab w:val="left" w:pos="3969"/>
        </w:tabs>
        <w:spacing w:before="0" w:after="0"/>
        <w:rPr>
          <w:rFonts w:ascii="Verdana" w:hAnsi="Verdana"/>
          <w:b/>
          <w:bCs/>
          <w:noProof/>
          <w:sz w:val="22"/>
          <w:szCs w:val="22"/>
        </w:rPr>
      </w:pPr>
      <w:r w:rsidRPr="00F34C57">
        <w:rPr>
          <w:rFonts w:ascii="Verdana" w:hAnsi="Verdana"/>
          <w:b/>
          <w:bCs/>
          <w:noProof/>
          <w:sz w:val="22"/>
          <w:szCs w:val="22"/>
        </w:rPr>
        <w:t xml:space="preserve">Ixekizumab </w:t>
      </w:r>
      <w:r>
        <w:rPr>
          <w:rFonts w:ascii="Verdana" w:hAnsi="Verdana"/>
          <w:b/>
          <w:bCs/>
          <w:noProof/>
          <w:sz w:val="22"/>
          <w:szCs w:val="22"/>
        </w:rPr>
        <w:tab/>
      </w:r>
      <w:r w:rsidRPr="00F34C57">
        <w:rPr>
          <w:rFonts w:ascii="Verdana" w:hAnsi="Verdana"/>
          <w:noProof/>
          <w:sz w:val="22"/>
          <w:szCs w:val="22"/>
        </w:rPr>
        <w:t>24</w:t>
      </w:r>
    </w:p>
    <w:p w14:paraId="0DCB4323" w14:textId="6BEA7FBC" w:rsidR="00F34C57" w:rsidRPr="00F34C57" w:rsidRDefault="00F34C57" w:rsidP="00F2370C">
      <w:pPr>
        <w:numPr>
          <w:ilvl w:val="0"/>
          <w:numId w:val="19"/>
        </w:numPr>
        <w:tabs>
          <w:tab w:val="clear" w:pos="720"/>
          <w:tab w:val="num" w:pos="709"/>
          <w:tab w:val="left" w:pos="3969"/>
        </w:tabs>
        <w:spacing w:before="0" w:after="0"/>
        <w:rPr>
          <w:rFonts w:ascii="Verdana" w:hAnsi="Verdana"/>
          <w:b/>
          <w:bCs/>
          <w:noProof/>
          <w:sz w:val="22"/>
          <w:szCs w:val="22"/>
        </w:rPr>
      </w:pPr>
      <w:r w:rsidRPr="00F34C57">
        <w:rPr>
          <w:rFonts w:ascii="Verdana" w:hAnsi="Verdana"/>
          <w:b/>
          <w:bCs/>
          <w:noProof/>
          <w:sz w:val="22"/>
          <w:szCs w:val="22"/>
        </w:rPr>
        <w:t xml:space="preserve">Risankizumab </w:t>
      </w:r>
      <w:r>
        <w:rPr>
          <w:rFonts w:ascii="Verdana" w:hAnsi="Verdana"/>
          <w:b/>
          <w:bCs/>
          <w:noProof/>
          <w:sz w:val="22"/>
          <w:szCs w:val="22"/>
        </w:rPr>
        <w:tab/>
      </w:r>
      <w:r w:rsidRPr="00F34C57">
        <w:rPr>
          <w:rFonts w:ascii="Verdana" w:hAnsi="Verdana"/>
          <w:noProof/>
          <w:sz w:val="22"/>
          <w:szCs w:val="22"/>
        </w:rPr>
        <w:t>37</w:t>
      </w:r>
    </w:p>
    <w:p w14:paraId="49DB3F00" w14:textId="036E5702" w:rsidR="00F34C57" w:rsidRPr="00F34C57" w:rsidRDefault="00F34C57" w:rsidP="00F2370C">
      <w:pPr>
        <w:numPr>
          <w:ilvl w:val="0"/>
          <w:numId w:val="19"/>
        </w:numPr>
        <w:tabs>
          <w:tab w:val="clear" w:pos="720"/>
          <w:tab w:val="num" w:pos="709"/>
          <w:tab w:val="left" w:pos="3969"/>
        </w:tabs>
        <w:spacing w:before="0" w:after="0"/>
        <w:rPr>
          <w:rFonts w:ascii="Verdana" w:hAnsi="Verdana"/>
          <w:b/>
          <w:bCs/>
          <w:noProof/>
          <w:sz w:val="22"/>
          <w:szCs w:val="22"/>
        </w:rPr>
      </w:pPr>
      <w:r w:rsidRPr="00F34C57">
        <w:rPr>
          <w:rFonts w:ascii="Verdana" w:hAnsi="Verdana"/>
          <w:b/>
          <w:bCs/>
          <w:noProof/>
          <w:sz w:val="22"/>
          <w:szCs w:val="22"/>
        </w:rPr>
        <w:t xml:space="preserve">Secukinumab  </w:t>
      </w:r>
      <w:r>
        <w:rPr>
          <w:rFonts w:ascii="Verdana" w:hAnsi="Verdana"/>
          <w:b/>
          <w:bCs/>
          <w:noProof/>
          <w:sz w:val="22"/>
          <w:szCs w:val="22"/>
        </w:rPr>
        <w:tab/>
      </w:r>
      <w:r w:rsidRPr="00F34C57">
        <w:rPr>
          <w:rFonts w:ascii="Verdana" w:hAnsi="Verdana"/>
          <w:noProof/>
          <w:sz w:val="22"/>
          <w:szCs w:val="22"/>
        </w:rPr>
        <w:t>37</w:t>
      </w:r>
    </w:p>
    <w:p w14:paraId="7B0CC00F" w14:textId="3990CF52" w:rsidR="00F34C57" w:rsidRPr="00F34C57" w:rsidRDefault="00F34C57" w:rsidP="00F2370C">
      <w:pPr>
        <w:numPr>
          <w:ilvl w:val="0"/>
          <w:numId w:val="19"/>
        </w:numPr>
        <w:tabs>
          <w:tab w:val="clear" w:pos="720"/>
          <w:tab w:val="num" w:pos="709"/>
          <w:tab w:val="left" w:pos="3969"/>
        </w:tabs>
        <w:spacing w:before="0" w:after="0"/>
        <w:rPr>
          <w:rFonts w:ascii="Verdana" w:hAnsi="Verdana"/>
          <w:b/>
          <w:bCs/>
          <w:noProof/>
          <w:sz w:val="22"/>
          <w:szCs w:val="22"/>
        </w:rPr>
      </w:pPr>
      <w:r w:rsidRPr="00F34C57">
        <w:rPr>
          <w:rFonts w:ascii="Verdana" w:hAnsi="Verdana"/>
          <w:b/>
          <w:bCs/>
          <w:noProof/>
          <w:sz w:val="22"/>
          <w:szCs w:val="22"/>
        </w:rPr>
        <w:t xml:space="preserve">Tildrakizumab </w:t>
      </w:r>
      <w:r>
        <w:rPr>
          <w:rFonts w:ascii="Verdana" w:hAnsi="Verdana"/>
          <w:b/>
          <w:bCs/>
          <w:noProof/>
          <w:sz w:val="22"/>
          <w:szCs w:val="22"/>
        </w:rPr>
        <w:tab/>
      </w:r>
      <w:r w:rsidRPr="00F34C57">
        <w:rPr>
          <w:rFonts w:ascii="Verdana" w:hAnsi="Verdana"/>
          <w:noProof/>
          <w:sz w:val="22"/>
          <w:szCs w:val="22"/>
        </w:rPr>
        <w:t>20</w:t>
      </w:r>
    </w:p>
    <w:p w14:paraId="3330F038" w14:textId="4F9D063A" w:rsidR="00F34C57" w:rsidRPr="00F34C57" w:rsidRDefault="00F34C57" w:rsidP="00F2370C">
      <w:pPr>
        <w:numPr>
          <w:ilvl w:val="0"/>
          <w:numId w:val="19"/>
        </w:numPr>
        <w:tabs>
          <w:tab w:val="clear" w:pos="720"/>
          <w:tab w:val="num" w:pos="709"/>
          <w:tab w:val="left" w:pos="3969"/>
        </w:tabs>
        <w:spacing w:before="0" w:after="0"/>
        <w:rPr>
          <w:rFonts w:ascii="Verdana" w:hAnsi="Verdana"/>
          <w:b/>
          <w:bCs/>
          <w:noProof/>
          <w:sz w:val="22"/>
          <w:szCs w:val="22"/>
        </w:rPr>
      </w:pPr>
      <w:r w:rsidRPr="00F34C57">
        <w:rPr>
          <w:rFonts w:ascii="Verdana" w:hAnsi="Verdana"/>
          <w:b/>
          <w:bCs/>
          <w:noProof/>
          <w:sz w:val="22"/>
          <w:szCs w:val="22"/>
        </w:rPr>
        <w:t xml:space="preserve">Ustekinumab - Stelara </w:t>
      </w:r>
      <w:r>
        <w:rPr>
          <w:rFonts w:ascii="Verdana" w:hAnsi="Verdana"/>
          <w:b/>
          <w:bCs/>
          <w:noProof/>
          <w:sz w:val="22"/>
          <w:szCs w:val="22"/>
        </w:rPr>
        <w:tab/>
      </w:r>
      <w:r w:rsidRPr="00F34C57">
        <w:rPr>
          <w:rFonts w:ascii="Verdana" w:hAnsi="Verdana"/>
          <w:noProof/>
          <w:sz w:val="22"/>
          <w:szCs w:val="22"/>
        </w:rPr>
        <w:t>5</w:t>
      </w:r>
    </w:p>
    <w:p w14:paraId="777C560E" w14:textId="240AEC71" w:rsidR="00F34C57" w:rsidRPr="00F34C57" w:rsidRDefault="00F34C57" w:rsidP="00F2370C">
      <w:pPr>
        <w:numPr>
          <w:ilvl w:val="0"/>
          <w:numId w:val="19"/>
        </w:numPr>
        <w:tabs>
          <w:tab w:val="clear" w:pos="720"/>
          <w:tab w:val="num" w:pos="709"/>
          <w:tab w:val="left" w:pos="3969"/>
        </w:tabs>
        <w:spacing w:before="0" w:after="0"/>
        <w:rPr>
          <w:rFonts w:ascii="Verdana" w:hAnsi="Verdana"/>
          <w:b/>
          <w:bCs/>
          <w:noProof/>
          <w:sz w:val="22"/>
          <w:szCs w:val="22"/>
        </w:rPr>
      </w:pPr>
      <w:r w:rsidRPr="00F34C57">
        <w:rPr>
          <w:rFonts w:ascii="Verdana" w:hAnsi="Verdana"/>
          <w:b/>
          <w:bCs/>
          <w:noProof/>
          <w:sz w:val="22"/>
          <w:szCs w:val="22"/>
        </w:rPr>
        <w:t xml:space="preserve">Ustekinumab Biosimilar </w:t>
      </w:r>
      <w:r>
        <w:rPr>
          <w:rFonts w:ascii="Verdana" w:hAnsi="Verdana"/>
          <w:b/>
          <w:bCs/>
          <w:noProof/>
          <w:sz w:val="22"/>
          <w:szCs w:val="22"/>
        </w:rPr>
        <w:tab/>
      </w:r>
      <w:r w:rsidRPr="00F34C57">
        <w:rPr>
          <w:rFonts w:ascii="Verdana" w:hAnsi="Verdana"/>
          <w:noProof/>
          <w:sz w:val="22"/>
          <w:szCs w:val="22"/>
        </w:rPr>
        <w:t>51</w:t>
      </w:r>
    </w:p>
    <w:p w14:paraId="77FE3C63" w14:textId="4678A888" w:rsidR="00F34C57" w:rsidRPr="00F34C57" w:rsidRDefault="00F34C57" w:rsidP="00F2370C">
      <w:pPr>
        <w:numPr>
          <w:ilvl w:val="0"/>
          <w:numId w:val="19"/>
        </w:numPr>
        <w:tabs>
          <w:tab w:val="clear" w:pos="720"/>
          <w:tab w:val="num" w:pos="709"/>
          <w:tab w:val="left" w:pos="3969"/>
        </w:tabs>
        <w:spacing w:before="0" w:after="0"/>
        <w:rPr>
          <w:rFonts w:ascii="Verdana" w:hAnsi="Verdana"/>
          <w:b/>
          <w:bCs/>
          <w:noProof/>
          <w:sz w:val="22"/>
          <w:szCs w:val="22"/>
        </w:rPr>
      </w:pPr>
      <w:r w:rsidRPr="00F34C57">
        <w:rPr>
          <w:rFonts w:ascii="Verdana" w:hAnsi="Verdana"/>
          <w:b/>
          <w:bCs/>
          <w:noProof/>
          <w:sz w:val="22"/>
          <w:szCs w:val="22"/>
        </w:rPr>
        <w:t xml:space="preserve">Omalizumab </w:t>
      </w:r>
      <w:r>
        <w:rPr>
          <w:rFonts w:ascii="Verdana" w:hAnsi="Verdana"/>
          <w:b/>
          <w:bCs/>
          <w:noProof/>
          <w:sz w:val="22"/>
          <w:szCs w:val="22"/>
        </w:rPr>
        <w:tab/>
      </w:r>
      <w:r w:rsidRPr="00F34C57">
        <w:rPr>
          <w:rFonts w:ascii="Verdana" w:hAnsi="Verdana"/>
          <w:noProof/>
          <w:sz w:val="22"/>
          <w:szCs w:val="22"/>
        </w:rPr>
        <w:t>23</w:t>
      </w:r>
    </w:p>
    <w:p w14:paraId="7DD76CF1" w14:textId="6E568F4E" w:rsidR="00F34C57" w:rsidRPr="00F2370C" w:rsidRDefault="00F34C57" w:rsidP="00F2370C">
      <w:pPr>
        <w:numPr>
          <w:ilvl w:val="0"/>
          <w:numId w:val="19"/>
        </w:numPr>
        <w:tabs>
          <w:tab w:val="left" w:pos="3969"/>
        </w:tabs>
        <w:spacing w:before="0" w:after="0"/>
        <w:rPr>
          <w:rFonts w:ascii="Verdana" w:hAnsi="Verdana"/>
          <w:b/>
          <w:bCs/>
          <w:noProof/>
          <w:sz w:val="22"/>
          <w:szCs w:val="22"/>
        </w:rPr>
        <w:sectPr w:rsidR="00F34C57" w:rsidRPr="00F2370C" w:rsidSect="00F34C57">
          <w:type w:val="continuous"/>
          <w:pgSz w:w="11906" w:h="16838"/>
          <w:pgMar w:top="720" w:right="720" w:bottom="720" w:left="720" w:header="850" w:footer="0" w:gutter="0"/>
          <w:cols w:num="2" w:space="286"/>
          <w:titlePg/>
          <w:docGrid w:linePitch="360"/>
        </w:sectPr>
      </w:pPr>
      <w:r w:rsidRPr="00F34C57">
        <w:rPr>
          <w:rFonts w:ascii="Verdana" w:hAnsi="Verdana"/>
          <w:b/>
          <w:bCs/>
          <w:noProof/>
          <w:sz w:val="22"/>
          <w:szCs w:val="22"/>
        </w:rPr>
        <w:t xml:space="preserve">Spesolimab </w:t>
      </w:r>
      <w:r>
        <w:rPr>
          <w:rFonts w:ascii="Verdana" w:hAnsi="Verdana"/>
          <w:b/>
          <w:bCs/>
          <w:noProof/>
          <w:sz w:val="22"/>
          <w:szCs w:val="22"/>
        </w:rPr>
        <w:tab/>
      </w:r>
      <w:r w:rsidRPr="00F34C57">
        <w:rPr>
          <w:rFonts w:ascii="Verdana" w:hAnsi="Verdana"/>
          <w:noProof/>
          <w:sz w:val="22"/>
          <w:szCs w:val="22"/>
        </w:rPr>
        <w:t>0</w:t>
      </w:r>
    </w:p>
    <w:p w14:paraId="4070394D" w14:textId="77777777" w:rsidR="00F34C57" w:rsidRPr="00F34C57" w:rsidRDefault="00F34C57" w:rsidP="00F34C57">
      <w:pPr>
        <w:rPr>
          <w:rFonts w:ascii="Verdana" w:hAnsi="Verdana"/>
          <w:b/>
          <w:bCs/>
          <w:noProof/>
          <w:sz w:val="22"/>
          <w:szCs w:val="22"/>
        </w:rPr>
      </w:pPr>
      <w:r w:rsidRPr="00F34C57">
        <w:rPr>
          <w:rFonts w:ascii="Verdana" w:hAnsi="Verdana"/>
          <w:b/>
          <w:bCs/>
          <w:noProof/>
          <w:sz w:val="22"/>
          <w:szCs w:val="22"/>
        </w:rPr>
        <w:t> </w:t>
      </w:r>
    </w:p>
    <w:p w14:paraId="0D139C68" w14:textId="0FDB59B0" w:rsidR="00F34C57" w:rsidRPr="00F34C57" w:rsidRDefault="00F34C57" w:rsidP="00F34C57">
      <w:pPr>
        <w:rPr>
          <w:rFonts w:ascii="Verdana" w:hAnsi="Verdana"/>
          <w:b/>
          <w:bCs/>
          <w:noProof/>
          <w:sz w:val="22"/>
          <w:szCs w:val="22"/>
        </w:rPr>
      </w:pPr>
      <w:r w:rsidRPr="00F34C57">
        <w:rPr>
          <w:rFonts w:ascii="Verdana" w:hAnsi="Verdana"/>
          <w:b/>
          <w:bCs/>
          <w:noProof/>
          <w:sz w:val="22"/>
          <w:szCs w:val="22"/>
        </w:rPr>
        <w:t>Q2. How many patients were treated in the last 3 months (July-Sept 2025) by the Dermatology department for HS (Hidradenitis Suppurativa) ONLY with the following: </w:t>
      </w:r>
    </w:p>
    <w:p w14:paraId="6D0C5D8C" w14:textId="77777777" w:rsidR="00F2370C" w:rsidRDefault="00F2370C" w:rsidP="00F2370C">
      <w:pPr>
        <w:numPr>
          <w:ilvl w:val="0"/>
          <w:numId w:val="20"/>
        </w:numPr>
        <w:spacing w:before="0" w:after="0"/>
        <w:rPr>
          <w:rFonts w:ascii="Verdana" w:hAnsi="Verdana"/>
          <w:b/>
          <w:bCs/>
          <w:noProof/>
          <w:sz w:val="22"/>
          <w:szCs w:val="22"/>
        </w:rPr>
        <w:sectPr w:rsidR="00F2370C" w:rsidSect="00F34C57">
          <w:type w:val="continuous"/>
          <w:pgSz w:w="11906" w:h="16838"/>
          <w:pgMar w:top="720" w:right="720" w:bottom="720" w:left="720" w:header="850" w:footer="0" w:gutter="0"/>
          <w:cols w:space="708"/>
          <w:titlePg/>
          <w:docGrid w:linePitch="360"/>
        </w:sectPr>
      </w:pPr>
    </w:p>
    <w:p w14:paraId="44640332" w14:textId="2BDC25B5" w:rsidR="00F34C57" w:rsidRPr="00F34C57" w:rsidRDefault="00F34C57" w:rsidP="00F2370C">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Adalimumab - Humira </w:t>
      </w:r>
      <w:r w:rsidR="00F2370C">
        <w:rPr>
          <w:rFonts w:ascii="Verdana" w:hAnsi="Verdana"/>
          <w:b/>
          <w:bCs/>
          <w:noProof/>
          <w:sz w:val="22"/>
          <w:szCs w:val="22"/>
        </w:rPr>
        <w:tab/>
      </w:r>
      <w:r w:rsidRPr="00F34C57">
        <w:rPr>
          <w:rFonts w:ascii="Verdana" w:hAnsi="Verdana"/>
          <w:noProof/>
          <w:sz w:val="22"/>
          <w:szCs w:val="22"/>
        </w:rPr>
        <w:t>0</w:t>
      </w:r>
    </w:p>
    <w:p w14:paraId="4BDB5E98" w14:textId="09D280B4" w:rsidR="00F34C57" w:rsidRPr="00F34C57" w:rsidRDefault="00F34C57" w:rsidP="00F2370C">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Adalimumab Biosimilar </w:t>
      </w:r>
      <w:r w:rsidR="00F2370C">
        <w:rPr>
          <w:rFonts w:ascii="Verdana" w:hAnsi="Verdana"/>
          <w:b/>
          <w:bCs/>
          <w:noProof/>
          <w:sz w:val="22"/>
          <w:szCs w:val="22"/>
        </w:rPr>
        <w:tab/>
      </w:r>
      <w:r w:rsidRPr="00F34C57">
        <w:rPr>
          <w:rFonts w:ascii="Verdana" w:hAnsi="Verdana"/>
          <w:noProof/>
          <w:sz w:val="22"/>
          <w:szCs w:val="22"/>
        </w:rPr>
        <w:t>22</w:t>
      </w:r>
    </w:p>
    <w:p w14:paraId="39C8C75C" w14:textId="1B94BF55" w:rsidR="00F34C57" w:rsidRPr="00F34C57" w:rsidRDefault="00F34C57" w:rsidP="00F2370C">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Bimekizumab  </w:t>
      </w:r>
      <w:r w:rsidR="00F2370C">
        <w:rPr>
          <w:rFonts w:ascii="Verdana" w:hAnsi="Verdana"/>
          <w:b/>
          <w:bCs/>
          <w:noProof/>
          <w:sz w:val="22"/>
          <w:szCs w:val="22"/>
        </w:rPr>
        <w:tab/>
      </w:r>
      <w:r w:rsidR="00F2370C" w:rsidRPr="00F34C57">
        <w:rPr>
          <w:rFonts w:ascii="Verdana" w:hAnsi="Verdana"/>
          <w:noProof/>
          <w:sz w:val="22"/>
          <w:szCs w:val="22"/>
        </w:rPr>
        <w:t>&lt;5*</w:t>
      </w:r>
    </w:p>
    <w:p w14:paraId="6694DB9A" w14:textId="7B26E0AC" w:rsidR="00F34C57" w:rsidRPr="00F34C57" w:rsidRDefault="00F34C57" w:rsidP="00F2370C">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Certolizumab </w:t>
      </w:r>
      <w:r w:rsidR="00F2370C">
        <w:rPr>
          <w:rFonts w:ascii="Verdana" w:hAnsi="Verdana"/>
          <w:b/>
          <w:bCs/>
          <w:noProof/>
          <w:sz w:val="22"/>
          <w:szCs w:val="22"/>
        </w:rPr>
        <w:tab/>
      </w:r>
      <w:r w:rsidRPr="00F34C57">
        <w:rPr>
          <w:rFonts w:ascii="Verdana" w:hAnsi="Verdana"/>
          <w:noProof/>
          <w:sz w:val="22"/>
          <w:szCs w:val="22"/>
        </w:rPr>
        <w:t>0</w:t>
      </w:r>
    </w:p>
    <w:p w14:paraId="77B99236" w14:textId="2F27A016" w:rsidR="00F34C57" w:rsidRPr="00F34C57" w:rsidRDefault="00F34C57" w:rsidP="00F2370C">
      <w:pPr>
        <w:numPr>
          <w:ilvl w:val="0"/>
          <w:numId w:val="19"/>
        </w:numPr>
        <w:tabs>
          <w:tab w:val="clear" w:pos="720"/>
          <w:tab w:val="num" w:pos="851"/>
          <w:tab w:val="left" w:pos="3969"/>
        </w:tabs>
        <w:spacing w:before="0" w:after="0"/>
        <w:ind w:left="851" w:hanging="284"/>
        <w:rPr>
          <w:rFonts w:ascii="Verdana" w:hAnsi="Verdana"/>
          <w:b/>
          <w:bCs/>
          <w:noProof/>
          <w:sz w:val="22"/>
          <w:szCs w:val="22"/>
        </w:rPr>
      </w:pPr>
      <w:r w:rsidRPr="00F34C57">
        <w:rPr>
          <w:rFonts w:ascii="Verdana" w:hAnsi="Verdana"/>
          <w:b/>
          <w:bCs/>
          <w:noProof/>
          <w:sz w:val="22"/>
          <w:szCs w:val="22"/>
        </w:rPr>
        <w:t xml:space="preserve">Infliximab - Remicade </w:t>
      </w:r>
      <w:r w:rsidR="00F2370C">
        <w:rPr>
          <w:rFonts w:ascii="Verdana" w:hAnsi="Verdana"/>
          <w:b/>
          <w:bCs/>
          <w:noProof/>
          <w:sz w:val="22"/>
          <w:szCs w:val="22"/>
        </w:rPr>
        <w:tab/>
      </w:r>
      <w:r w:rsidRPr="00F34C57">
        <w:rPr>
          <w:rFonts w:ascii="Verdana" w:hAnsi="Verdana"/>
          <w:noProof/>
          <w:sz w:val="22"/>
          <w:szCs w:val="22"/>
        </w:rPr>
        <w:t>0</w:t>
      </w:r>
    </w:p>
    <w:p w14:paraId="252B17B5" w14:textId="1C3BD016" w:rsidR="00F34C57" w:rsidRPr="00F34C57" w:rsidRDefault="00F34C57" w:rsidP="00F2370C">
      <w:pPr>
        <w:numPr>
          <w:ilvl w:val="0"/>
          <w:numId w:val="19"/>
        </w:numPr>
        <w:tabs>
          <w:tab w:val="left" w:pos="3969"/>
        </w:tabs>
        <w:spacing w:before="0" w:after="0"/>
        <w:rPr>
          <w:rFonts w:ascii="Verdana" w:hAnsi="Verdana"/>
          <w:b/>
          <w:bCs/>
          <w:noProof/>
          <w:sz w:val="22"/>
          <w:szCs w:val="22"/>
        </w:rPr>
      </w:pPr>
      <w:r w:rsidRPr="00F34C57">
        <w:rPr>
          <w:rFonts w:ascii="Verdana" w:hAnsi="Verdana"/>
          <w:b/>
          <w:bCs/>
          <w:noProof/>
          <w:sz w:val="22"/>
          <w:szCs w:val="22"/>
        </w:rPr>
        <w:t xml:space="preserve">Infliximab Biosimilar </w:t>
      </w:r>
      <w:r w:rsidR="00F2370C">
        <w:rPr>
          <w:rFonts w:ascii="Verdana" w:hAnsi="Verdana"/>
          <w:b/>
          <w:bCs/>
          <w:noProof/>
          <w:sz w:val="22"/>
          <w:szCs w:val="22"/>
        </w:rPr>
        <w:tab/>
      </w:r>
      <w:r w:rsidRPr="00F34C57">
        <w:rPr>
          <w:rFonts w:ascii="Verdana" w:hAnsi="Verdana"/>
          <w:noProof/>
          <w:sz w:val="22"/>
          <w:szCs w:val="22"/>
        </w:rPr>
        <w:t>0</w:t>
      </w:r>
    </w:p>
    <w:p w14:paraId="0139386D" w14:textId="5EF9A73B" w:rsidR="00F34C57" w:rsidRPr="00F34C57" w:rsidRDefault="00F34C57" w:rsidP="00F2370C">
      <w:pPr>
        <w:numPr>
          <w:ilvl w:val="0"/>
          <w:numId w:val="19"/>
        </w:numPr>
        <w:tabs>
          <w:tab w:val="left" w:pos="3969"/>
        </w:tabs>
        <w:spacing w:before="0" w:after="0"/>
        <w:rPr>
          <w:rFonts w:ascii="Verdana" w:hAnsi="Verdana"/>
          <w:b/>
          <w:bCs/>
          <w:noProof/>
          <w:sz w:val="22"/>
          <w:szCs w:val="22"/>
        </w:rPr>
      </w:pPr>
      <w:r w:rsidRPr="00F34C57">
        <w:rPr>
          <w:rFonts w:ascii="Verdana" w:hAnsi="Verdana"/>
          <w:b/>
          <w:bCs/>
          <w:noProof/>
          <w:sz w:val="22"/>
          <w:szCs w:val="22"/>
        </w:rPr>
        <w:t xml:space="preserve">Secukinumab </w:t>
      </w:r>
      <w:r w:rsidR="00F2370C">
        <w:rPr>
          <w:rFonts w:ascii="Verdana" w:hAnsi="Verdana"/>
          <w:b/>
          <w:bCs/>
          <w:noProof/>
          <w:sz w:val="22"/>
          <w:szCs w:val="22"/>
        </w:rPr>
        <w:tab/>
      </w:r>
      <w:r w:rsidRPr="00F34C57">
        <w:rPr>
          <w:rFonts w:ascii="Verdana" w:hAnsi="Verdana"/>
          <w:noProof/>
          <w:sz w:val="22"/>
          <w:szCs w:val="22"/>
        </w:rPr>
        <w:t>14</w:t>
      </w:r>
    </w:p>
    <w:p w14:paraId="0B364D85" w14:textId="799CB5F1" w:rsidR="00F34C57" w:rsidRPr="00F34C57" w:rsidRDefault="00F34C57" w:rsidP="00F2370C">
      <w:pPr>
        <w:numPr>
          <w:ilvl w:val="0"/>
          <w:numId w:val="19"/>
        </w:numPr>
        <w:tabs>
          <w:tab w:val="left" w:pos="3969"/>
        </w:tabs>
        <w:spacing w:before="0" w:after="0"/>
        <w:rPr>
          <w:rFonts w:ascii="Verdana" w:hAnsi="Verdana"/>
          <w:b/>
          <w:bCs/>
          <w:noProof/>
          <w:sz w:val="22"/>
          <w:szCs w:val="22"/>
        </w:rPr>
      </w:pPr>
      <w:r w:rsidRPr="00F34C57">
        <w:rPr>
          <w:rFonts w:ascii="Verdana" w:hAnsi="Verdana"/>
          <w:b/>
          <w:bCs/>
          <w:noProof/>
          <w:sz w:val="22"/>
          <w:szCs w:val="22"/>
        </w:rPr>
        <w:t xml:space="preserve">Ustekinumab - Stelara </w:t>
      </w:r>
      <w:r w:rsidR="00F2370C">
        <w:rPr>
          <w:rFonts w:ascii="Verdana" w:hAnsi="Verdana"/>
          <w:b/>
          <w:bCs/>
          <w:noProof/>
          <w:sz w:val="22"/>
          <w:szCs w:val="22"/>
        </w:rPr>
        <w:tab/>
      </w:r>
      <w:r w:rsidRPr="00F34C57">
        <w:rPr>
          <w:rFonts w:ascii="Verdana" w:hAnsi="Verdana"/>
          <w:noProof/>
          <w:sz w:val="22"/>
          <w:szCs w:val="22"/>
        </w:rPr>
        <w:t>0</w:t>
      </w:r>
    </w:p>
    <w:p w14:paraId="3D48A954" w14:textId="71DBF4B5" w:rsidR="00F34C57" w:rsidRPr="00F34C57" w:rsidRDefault="00F34C57" w:rsidP="00F2370C">
      <w:pPr>
        <w:numPr>
          <w:ilvl w:val="0"/>
          <w:numId w:val="19"/>
        </w:numPr>
        <w:tabs>
          <w:tab w:val="left" w:pos="3969"/>
        </w:tabs>
        <w:spacing w:before="0" w:after="0"/>
        <w:rPr>
          <w:rFonts w:ascii="Verdana" w:hAnsi="Verdana"/>
          <w:b/>
          <w:bCs/>
          <w:noProof/>
          <w:sz w:val="22"/>
          <w:szCs w:val="22"/>
        </w:rPr>
      </w:pPr>
      <w:r w:rsidRPr="00F34C57">
        <w:rPr>
          <w:rFonts w:ascii="Verdana" w:hAnsi="Verdana"/>
          <w:b/>
          <w:bCs/>
          <w:noProof/>
          <w:sz w:val="22"/>
          <w:szCs w:val="22"/>
        </w:rPr>
        <w:t xml:space="preserve">Ustekinumab Biosimilar </w:t>
      </w:r>
      <w:r w:rsidR="00F2370C">
        <w:rPr>
          <w:rFonts w:ascii="Verdana" w:hAnsi="Verdana"/>
          <w:b/>
          <w:bCs/>
          <w:noProof/>
          <w:sz w:val="22"/>
          <w:szCs w:val="22"/>
        </w:rPr>
        <w:tab/>
      </w:r>
      <w:r w:rsidR="00F2370C" w:rsidRPr="00F34C57">
        <w:rPr>
          <w:rFonts w:ascii="Verdana" w:hAnsi="Verdana"/>
          <w:noProof/>
          <w:sz w:val="22"/>
          <w:szCs w:val="22"/>
        </w:rPr>
        <w:t>&lt;5*</w:t>
      </w:r>
    </w:p>
    <w:p w14:paraId="0E6DBA70" w14:textId="77777777" w:rsidR="00F2370C" w:rsidRDefault="00F2370C" w:rsidP="00421E7F">
      <w:pPr>
        <w:rPr>
          <w:rFonts w:ascii="Verdana" w:hAnsi="Verdana"/>
          <w:b/>
          <w:bCs/>
          <w:noProof/>
          <w:sz w:val="22"/>
          <w:szCs w:val="22"/>
        </w:rPr>
        <w:sectPr w:rsidR="00F2370C" w:rsidSect="00F2370C">
          <w:type w:val="continuous"/>
          <w:pgSz w:w="11906" w:h="16838"/>
          <w:pgMar w:top="720" w:right="720" w:bottom="720" w:left="720" w:header="850" w:footer="0" w:gutter="0"/>
          <w:cols w:num="2" w:space="708"/>
          <w:titlePg/>
          <w:docGrid w:linePitch="360"/>
        </w:sectPr>
      </w:pPr>
    </w:p>
    <w:p w14:paraId="2178A95B" w14:textId="77777777" w:rsidR="00873328" w:rsidRDefault="00873328" w:rsidP="00421E7F">
      <w:pPr>
        <w:rPr>
          <w:rFonts w:ascii="Verdana" w:hAnsi="Verdana"/>
          <w:b/>
          <w:bCs/>
          <w:noProof/>
          <w:sz w:val="22"/>
          <w:szCs w:val="22"/>
        </w:rPr>
      </w:pPr>
    </w:p>
    <w:p w14:paraId="75970B72" w14:textId="7313D0F6" w:rsidR="00A10460" w:rsidRDefault="00F2370C" w:rsidP="00421E7F">
      <w:pPr>
        <w:rPr>
          <w:rFonts w:ascii="Verdana" w:hAnsi="Verdana"/>
          <w:b/>
          <w:bCs/>
          <w:noProof/>
          <w:sz w:val="22"/>
          <w:szCs w:val="22"/>
        </w:rPr>
      </w:pPr>
      <w:r w:rsidRPr="00F2370C">
        <w:rPr>
          <w:rFonts w:ascii="Verdana" w:hAnsi="Verdana"/>
          <w:noProof/>
          <w:sz w:val="22"/>
          <w:szCs w:val="22"/>
        </w:rPr>
        <w:lastRenderedPageBreak/>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F2370C">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F2370C">
        <w:rPr>
          <w:rFonts w:ascii="Verdana" w:hAnsi="Verdana"/>
          <w:noProof/>
          <w:sz w:val="22"/>
          <w:szCs w:val="22"/>
        </w:rPr>
        <w:t>This exemption is absolute and therefore there is no requirement to apply the public interest test.</w:t>
      </w:r>
      <w:r w:rsidR="00421E7F" w:rsidRPr="00F2370C">
        <w:rPr>
          <w:rFonts w:ascii="Verdana" w:hAnsi="Verdana"/>
          <w:noProof/>
          <w:sz w:val="22"/>
          <w:szCs w:val="22"/>
        </w:rPr>
        <w:br/>
      </w:r>
      <w:r w:rsidR="00421E7F">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F34C57">
      <w:type w:val="continuous"/>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887903999" name="Picture 1887903999"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858517544" name="Picture 185851754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73923411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05pt;height:20.05pt;visibility:visible;mso-wrap-style:square" o:bullet="t">
        <v:imagedata r:id="rId1" o:title=""/>
      </v:shape>
    </w:pict>
  </w:numPicBullet>
  <w:numPicBullet w:numPicBulletId="1">
    <w:pict>
      <v:shape id="_x0000_i1027" type="#_x0000_t75" style="width:382.55pt;height:382.55pt;visibility:visible;mso-wrap-style:square" o:bullet="t">
        <v:imagedata r:id="rId2" o:title=""/>
      </v:shape>
    </w:pict>
  </w:numPicBullet>
  <w:numPicBullet w:numPicBulletId="2">
    <w:pict>
      <v:shape id="_x0000_i1028" type="#_x0000_t75" style="width:225.4pt;height:225.4pt;visibility:visible;mso-wrap-style:square" o:bullet="t">
        <v:imagedata r:id="rId3" o:title=""/>
      </v:shape>
    </w:pict>
  </w:numPicBullet>
  <w:numPicBullet w:numPicBulletId="3">
    <w:pict>
      <v:shape id="_x0000_i1029" type="#_x0000_t75" style="width:15.65pt;height:15.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2AF5AEE"/>
    <w:multiLevelType w:val="multilevel"/>
    <w:tmpl w:val="62DC1F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C145F2C"/>
    <w:multiLevelType w:val="multilevel"/>
    <w:tmpl w:val="E20A40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9"/>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870990235">
    <w:abstractNumId w:val="18"/>
    <w:lvlOverride w:ilvl="0"/>
    <w:lvlOverride w:ilvl="1"/>
    <w:lvlOverride w:ilvl="2"/>
    <w:lvlOverride w:ilvl="3"/>
    <w:lvlOverride w:ilvl="4"/>
    <w:lvlOverride w:ilvl="5"/>
    <w:lvlOverride w:ilvl="6"/>
    <w:lvlOverride w:ilvl="7"/>
    <w:lvlOverride w:ilvl="8"/>
  </w:num>
  <w:num w:numId="20" w16cid:durableId="1778791423">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6C33"/>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370C"/>
    <w:rsid w:val="00F26B29"/>
    <w:rsid w:val="00F34C57"/>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80</TotalTime>
  <Pages>1</Pages>
  <Words>255</Words>
  <Characters>1457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26</cp:revision>
  <cp:lastPrinted>2019-03-26T11:11:00Z</cp:lastPrinted>
  <dcterms:created xsi:type="dcterms:W3CDTF">2021-09-13T07:38:00Z</dcterms:created>
  <dcterms:modified xsi:type="dcterms:W3CDTF">2025-10-21T12:54:00Z</dcterms:modified>
</cp:coreProperties>
</file>