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82" w:rsidRDefault="007B268E">
      <w:pPr>
        <w:spacing w:after="2"/>
        <w:ind w:left="-122"/>
      </w:pPr>
      <w:r>
        <w:rPr>
          <w:noProof/>
        </w:rPr>
        <w:drawing>
          <wp:inline distT="0" distB="0" distL="0" distR="0">
            <wp:extent cx="68580" cy="4572"/>
            <wp:effectExtent l="0" t="0" r="0" b="0"/>
            <wp:docPr id="12290" name="Picture 12290"/>
            <wp:cNvGraphicFramePr/>
            <a:graphic xmlns:a="http://schemas.openxmlformats.org/drawingml/2006/main">
              <a:graphicData uri="http://schemas.openxmlformats.org/drawingml/2006/picture">
                <pic:pic xmlns:pic="http://schemas.openxmlformats.org/drawingml/2006/picture">
                  <pic:nvPicPr>
                    <pic:cNvPr id="12290" name="Picture 12290"/>
                    <pic:cNvPicPr/>
                  </pic:nvPicPr>
                  <pic:blipFill>
                    <a:blip r:embed="rId5"/>
                    <a:stretch>
                      <a:fillRect/>
                    </a:stretch>
                  </pic:blipFill>
                  <pic:spPr>
                    <a:xfrm>
                      <a:off x="0" y="0"/>
                      <a:ext cx="68580" cy="4572"/>
                    </a:xfrm>
                    <a:prstGeom prst="rect">
                      <a:avLst/>
                    </a:prstGeom>
                  </pic:spPr>
                </pic:pic>
              </a:graphicData>
            </a:graphic>
          </wp:inline>
        </w:drawing>
      </w:r>
    </w:p>
    <w:p w:rsidR="007B6382" w:rsidRDefault="007B268E">
      <w:pPr>
        <w:spacing w:after="440"/>
      </w:pPr>
      <w:r>
        <w:rPr>
          <w:sz w:val="38"/>
        </w:rPr>
        <w:t>Patient information — external disease and corneal services</w:t>
      </w:r>
    </w:p>
    <w:p w:rsidR="007B6382" w:rsidRDefault="007B268E">
      <w:pPr>
        <w:spacing w:after="0" w:line="216" w:lineRule="auto"/>
        <w:ind w:left="7" w:firstLine="14"/>
      </w:pPr>
      <w:r>
        <w:rPr>
          <w:sz w:val="78"/>
        </w:rPr>
        <w:t>Corneal transplantation: endothelial keratoplasty</w:t>
      </w:r>
    </w:p>
    <w:p w:rsidR="007B6382" w:rsidRDefault="007B268E">
      <w:pPr>
        <w:spacing w:after="0"/>
        <w:ind w:left="14"/>
      </w:pPr>
      <w:r>
        <w:rPr>
          <w:sz w:val="60"/>
        </w:rPr>
        <w:t>(EK, also known as DSAEK or DMEK)</w:t>
      </w:r>
    </w:p>
    <w:p w:rsidR="007B6382" w:rsidRDefault="007B268E">
      <w:pPr>
        <w:spacing w:after="0"/>
        <w:ind w:left="-36" w:right="-1404"/>
      </w:pPr>
      <w:r>
        <w:rPr>
          <w:noProof/>
        </w:rPr>
        <mc:AlternateContent>
          <mc:Choice Requires="wpg">
            <w:drawing>
              <wp:inline distT="0" distB="0" distL="0" distR="0">
                <wp:extent cx="6720840" cy="4571"/>
                <wp:effectExtent l="0" t="0" r="0" b="0"/>
                <wp:docPr id="12296" name="Group 12296"/>
                <wp:cNvGraphicFramePr/>
                <a:graphic xmlns:a="http://schemas.openxmlformats.org/drawingml/2006/main">
                  <a:graphicData uri="http://schemas.microsoft.com/office/word/2010/wordprocessingGroup">
                    <wpg:wgp>
                      <wpg:cNvGrpSpPr/>
                      <wpg:grpSpPr>
                        <a:xfrm>
                          <a:off x="0" y="0"/>
                          <a:ext cx="6720840" cy="4571"/>
                          <a:chOff x="0" y="0"/>
                          <a:chExt cx="6720840" cy="4571"/>
                        </a:xfrm>
                      </wpg:grpSpPr>
                      <wps:wsp>
                        <wps:cNvPr id="12295" name="Shape 12295"/>
                        <wps:cNvSpPr/>
                        <wps:spPr>
                          <a:xfrm>
                            <a:off x="0" y="0"/>
                            <a:ext cx="6720840" cy="4571"/>
                          </a:xfrm>
                          <a:custGeom>
                            <a:avLst/>
                            <a:gdLst/>
                            <a:ahLst/>
                            <a:cxnLst/>
                            <a:rect l="0" t="0" r="0" b="0"/>
                            <a:pathLst>
                              <a:path w="6720840" h="4571">
                                <a:moveTo>
                                  <a:pt x="0" y="2286"/>
                                </a:moveTo>
                                <a:lnTo>
                                  <a:pt x="6720840" y="2286"/>
                                </a:lnTo>
                              </a:path>
                            </a:pathLst>
                          </a:custGeom>
                          <a:ln w="457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96" style="width:529.2pt;height:0.359955pt;mso-position-horizontal-relative:char;mso-position-vertical-relative:line" coordsize="67208,45">
                <v:shape id="Shape 12295" style="position:absolute;width:67208;height:45;left:0;top:0;" coordsize="6720840,4571" path="m0,2286l6720840,2286">
                  <v:stroke weight="0.359955pt" endcap="flat" joinstyle="miter" miterlimit="1" on="true" color="#000000"/>
                  <v:fill on="false" color="#000000"/>
                </v:shape>
              </v:group>
            </w:pict>
          </mc:Fallback>
        </mc:AlternateContent>
      </w:r>
    </w:p>
    <w:p w:rsidR="007B6382" w:rsidRDefault="007B6382">
      <w:pPr>
        <w:sectPr w:rsidR="007B6382">
          <w:pgSz w:w="11830" w:h="16841"/>
          <w:pgMar w:top="3413" w:right="1958" w:bottom="2463" w:left="727" w:header="720" w:footer="720" w:gutter="0"/>
          <w:cols w:space="720"/>
        </w:sectPr>
      </w:pPr>
    </w:p>
    <w:p w:rsidR="007B6382" w:rsidRDefault="007B268E">
      <w:pPr>
        <w:spacing w:after="0" w:line="216" w:lineRule="auto"/>
        <w:ind w:left="39" w:hanging="3"/>
        <w:jc w:val="both"/>
      </w:pPr>
      <w:r>
        <w:rPr>
          <w:noProof/>
        </w:rPr>
        <w:drawing>
          <wp:anchor distT="0" distB="0" distL="114300" distR="114300" simplePos="0" relativeHeight="251658240" behindDoc="0" locked="0" layoutInCell="1" allowOverlap="0">
            <wp:simplePos x="0" y="0"/>
            <wp:positionH relativeFrom="page">
              <wp:posOffset>1252728</wp:posOffset>
            </wp:positionH>
            <wp:positionV relativeFrom="page">
              <wp:posOffset>2125980</wp:posOffset>
            </wp:positionV>
            <wp:extent cx="6245352" cy="41148"/>
            <wp:effectExtent l="0" t="0" r="0" b="0"/>
            <wp:wrapTopAndBottom/>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6"/>
                    <a:stretch>
                      <a:fillRect/>
                    </a:stretch>
                  </pic:blipFill>
                  <pic:spPr>
                    <a:xfrm>
                      <a:off x="0" y="0"/>
                      <a:ext cx="6245352" cy="41148"/>
                    </a:xfrm>
                    <a:prstGeom prst="rect">
                      <a:avLst/>
                    </a:prstGeom>
                  </pic:spPr>
                </pic:pic>
              </a:graphicData>
            </a:graphic>
          </wp:anchor>
        </w:drawing>
      </w:r>
      <w:r>
        <w:rPr>
          <w:sz w:val="30"/>
        </w:rPr>
        <w:t>Why do you need a corneal transplant? The cornea is a window of transparent tissue at the front of the eyeball. It allows light to pass into the eye and provides focus so that images can be seen. Various diseases or injury can make the cornea either cloudy or out of shape. This prevents the normal passage of light and affects vision.</w:t>
      </w:r>
    </w:p>
    <w:p w:rsidR="007B6382" w:rsidRDefault="007B268E">
      <w:pPr>
        <w:spacing w:after="0"/>
        <w:ind w:left="346"/>
      </w:pPr>
      <w:r>
        <w:rPr>
          <w:noProof/>
        </w:rPr>
        <w:drawing>
          <wp:inline distT="0" distB="0" distL="0" distR="0">
            <wp:extent cx="2615184" cy="2368295"/>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7"/>
                    <a:stretch>
                      <a:fillRect/>
                    </a:stretch>
                  </pic:blipFill>
                  <pic:spPr>
                    <a:xfrm>
                      <a:off x="0" y="0"/>
                      <a:ext cx="2615184" cy="2368295"/>
                    </a:xfrm>
                    <a:prstGeom prst="rect">
                      <a:avLst/>
                    </a:prstGeom>
                  </pic:spPr>
                </pic:pic>
              </a:graphicData>
            </a:graphic>
          </wp:inline>
        </w:drawing>
      </w:r>
    </w:p>
    <w:p w:rsidR="007B6382" w:rsidRDefault="007B268E">
      <w:pPr>
        <w:spacing w:after="171" w:line="249" w:lineRule="auto"/>
        <w:ind w:left="367" w:right="425"/>
        <w:jc w:val="right"/>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589788</wp:posOffset>
                </wp:positionH>
                <wp:positionV relativeFrom="paragraph">
                  <wp:posOffset>-306323</wp:posOffset>
                </wp:positionV>
                <wp:extent cx="2272284" cy="1892808"/>
                <wp:effectExtent l="0" t="0" r="0" b="0"/>
                <wp:wrapSquare wrapText="bothSides"/>
                <wp:docPr id="11397" name="Group 11397"/>
                <wp:cNvGraphicFramePr/>
                <a:graphic xmlns:a="http://schemas.openxmlformats.org/drawingml/2006/main">
                  <a:graphicData uri="http://schemas.microsoft.com/office/word/2010/wordprocessingGroup">
                    <wpg:wgp>
                      <wpg:cNvGrpSpPr/>
                      <wpg:grpSpPr>
                        <a:xfrm>
                          <a:off x="0" y="0"/>
                          <a:ext cx="2272284" cy="1892808"/>
                          <a:chOff x="0" y="0"/>
                          <a:chExt cx="2272284" cy="1892808"/>
                        </a:xfrm>
                      </wpg:grpSpPr>
                      <pic:pic xmlns:pic="http://schemas.openxmlformats.org/drawingml/2006/picture">
                        <pic:nvPicPr>
                          <pic:cNvPr id="12294" name="Picture 12294"/>
                          <pic:cNvPicPr/>
                        </pic:nvPicPr>
                        <pic:blipFill>
                          <a:blip r:embed="rId8"/>
                          <a:stretch>
                            <a:fillRect/>
                          </a:stretch>
                        </pic:blipFill>
                        <pic:spPr>
                          <a:xfrm>
                            <a:off x="0" y="0"/>
                            <a:ext cx="2043684" cy="1888236"/>
                          </a:xfrm>
                          <a:prstGeom prst="rect">
                            <a:avLst/>
                          </a:prstGeom>
                        </pic:spPr>
                      </pic:pic>
                      <wps:wsp>
                        <wps:cNvPr id="40" name="Rectangle 40"/>
                        <wps:cNvSpPr/>
                        <wps:spPr>
                          <a:xfrm>
                            <a:off x="1837944" y="64008"/>
                            <a:ext cx="480380" cy="139858"/>
                          </a:xfrm>
                          <a:prstGeom prst="rect">
                            <a:avLst/>
                          </a:prstGeom>
                          <a:ln>
                            <a:noFill/>
                          </a:ln>
                        </wps:spPr>
                        <wps:txbx>
                          <w:txbxContent>
                            <w:p w:rsidR="007B6382" w:rsidRDefault="007B268E">
                              <w:proofErr w:type="gramStart"/>
                              <w:r>
                                <w:rPr>
                                  <w:sz w:val="20"/>
                                </w:rPr>
                                <w:t>choroid</w:t>
                              </w:r>
                              <w:proofErr w:type="gramEnd"/>
                            </w:p>
                          </w:txbxContent>
                        </wps:txbx>
                        <wps:bodyPr horzOverflow="overflow" vert="horz" lIns="0" tIns="0" rIns="0" bIns="0" rtlCol="0">
                          <a:noAutofit/>
                        </wps:bodyPr>
                      </wps:wsp>
                      <wps:wsp>
                        <wps:cNvPr id="46" name="Rectangle 46"/>
                        <wps:cNvSpPr/>
                        <wps:spPr>
                          <a:xfrm>
                            <a:off x="2039112" y="1787652"/>
                            <a:ext cx="310119" cy="139858"/>
                          </a:xfrm>
                          <a:prstGeom prst="rect">
                            <a:avLst/>
                          </a:prstGeom>
                          <a:ln>
                            <a:noFill/>
                          </a:ln>
                        </wps:spPr>
                        <wps:txbx>
                          <w:txbxContent>
                            <w:p w:rsidR="007B6382" w:rsidRDefault="007B268E">
                              <w:proofErr w:type="gramStart"/>
                              <w:r>
                                <w:rPr>
                                  <w:sz w:val="20"/>
                                </w:rPr>
                                <w:t>body</w:t>
                              </w:r>
                              <w:proofErr w:type="gramEnd"/>
                            </w:p>
                          </w:txbxContent>
                        </wps:txbx>
                        <wps:bodyPr horzOverflow="overflow" vert="horz" lIns="0" tIns="0" rIns="0" bIns="0" rtlCol="0">
                          <a:noAutofit/>
                        </wps:bodyPr>
                      </wps:wsp>
                    </wpg:wgp>
                  </a:graphicData>
                </a:graphic>
              </wp:anchor>
            </w:drawing>
          </mc:Choice>
          <mc:Fallback>
            <w:pict>
              <v:group id="Group 11397" o:spid="_x0000_s1026" style="position:absolute;left:0;text-align:left;margin-left:46.45pt;margin-top:-24.1pt;width:178.9pt;height:149.05pt;z-index:251659264" coordsize="22722,189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94" o:spid="_x0000_s1027" type="#_x0000_t75" style="position:absolute;width:20436;height:18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">
                  <v:imagedata r:id="rId9" o:title=""/>
                </v:shape>
                <v:rect id="Rectangle 40" o:spid="_x0000_s1028" style="position:absolute;left:18379;top:640;width:4804;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B6382" w:rsidRDefault="007B268E">
                        <w:proofErr w:type="gramStart"/>
                        <w:r>
                          <w:rPr>
                            <w:sz w:val="20"/>
                          </w:rPr>
                          <w:t>choroid</w:t>
                        </w:r>
                        <w:proofErr w:type="gramEnd"/>
                      </w:p>
                    </w:txbxContent>
                  </v:textbox>
                </v:rect>
                <v:rect id="Rectangle 46" o:spid="_x0000_s1029" style="position:absolute;left:20391;top:17876;width:3101;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7B6382" w:rsidRDefault="007B268E">
                        <w:proofErr w:type="gramStart"/>
                        <w:r>
                          <w:rPr>
                            <w:sz w:val="20"/>
                          </w:rPr>
                          <w:t>body</w:t>
                        </w:r>
                        <w:proofErr w:type="gramEnd"/>
                      </w:p>
                    </w:txbxContent>
                  </v:textbox>
                </v:rect>
                <w10:wrap type="square"/>
              </v:group>
            </w:pict>
          </mc:Fallback>
        </mc:AlternateContent>
      </w:r>
      <w:proofErr w:type="gramStart"/>
      <w:r>
        <w:rPr>
          <w:sz w:val="20"/>
        </w:rPr>
        <w:t>macula</w:t>
      </w:r>
      <w:proofErr w:type="gramEnd"/>
      <w:r>
        <w:rPr>
          <w:sz w:val="20"/>
        </w:rPr>
        <w:t xml:space="preserve"> cornea retina optic nerve</w:t>
      </w:r>
    </w:p>
    <w:p w:rsidR="007B6382" w:rsidRDefault="007B268E">
      <w:pPr>
        <w:spacing w:after="152" w:line="226" w:lineRule="auto"/>
        <w:ind w:left="698" w:right="3665"/>
      </w:pPr>
      <w:proofErr w:type="gramStart"/>
      <w:r>
        <w:rPr>
          <w:sz w:val="20"/>
        </w:rPr>
        <w:t>iris</w:t>
      </w:r>
      <w:proofErr w:type="gramEnd"/>
    </w:p>
    <w:p w:rsidR="007B6382" w:rsidRDefault="007B268E">
      <w:pPr>
        <w:spacing w:after="122" w:line="226" w:lineRule="auto"/>
        <w:ind w:left="629" w:right="3665" w:hanging="75"/>
      </w:pPr>
      <w:proofErr w:type="gramStart"/>
      <w:r>
        <w:rPr>
          <w:sz w:val="20"/>
        </w:rPr>
        <w:t>ciliary</w:t>
      </w:r>
      <w:proofErr w:type="gramEnd"/>
      <w:r>
        <w:rPr>
          <w:sz w:val="20"/>
        </w:rPr>
        <w:t xml:space="preserve"> body</w:t>
      </w:r>
    </w:p>
    <w:p w:rsidR="007B6382" w:rsidRDefault="007B268E">
      <w:pPr>
        <w:spacing w:after="745"/>
        <w:ind w:left="857"/>
      </w:pPr>
      <w:proofErr w:type="gramStart"/>
      <w:r>
        <w:rPr>
          <w:sz w:val="18"/>
        </w:rPr>
        <w:t>sclera</w:t>
      </w:r>
      <w:proofErr w:type="gramEnd"/>
    </w:p>
    <w:p w:rsidR="007B6382" w:rsidRDefault="007B268E">
      <w:pPr>
        <w:spacing w:after="182" w:line="220" w:lineRule="auto"/>
        <w:ind w:left="-15" w:right="7" w:firstLine="4"/>
      </w:pPr>
      <w:r>
        <w:rPr>
          <w:sz w:val="30"/>
        </w:rPr>
        <w:t>The cornea has three layers (thin outer and inner layers and a thick middle layer). In some diseases, only the inside layer (endothelium) is affected, causing corneal oedema (swelling) and clouding (see below).</w:t>
      </w:r>
    </w:p>
    <w:p w:rsidR="007B6382" w:rsidRDefault="007B268E">
      <w:pPr>
        <w:spacing w:after="3" w:line="265" w:lineRule="auto"/>
        <w:ind w:left="125" w:hanging="3"/>
      </w:pPr>
      <w:r>
        <w:rPr>
          <w:noProof/>
        </w:rPr>
        <w:drawing>
          <wp:anchor distT="0" distB="0" distL="114300" distR="114300" simplePos="0" relativeHeight="251660288" behindDoc="0" locked="0" layoutInCell="1" allowOverlap="0">
            <wp:simplePos x="0" y="0"/>
            <wp:positionH relativeFrom="column">
              <wp:posOffset>755094</wp:posOffset>
            </wp:positionH>
            <wp:positionV relativeFrom="paragraph">
              <wp:posOffset>-16048</wp:posOffset>
            </wp:positionV>
            <wp:extent cx="1829912" cy="1943100"/>
            <wp:effectExtent l="0" t="0" r="0" b="0"/>
            <wp:wrapSquare wrapText="bothSides"/>
            <wp:docPr id="12297" name="Picture 12297"/>
            <wp:cNvGraphicFramePr/>
            <a:graphic xmlns:a="http://schemas.openxmlformats.org/drawingml/2006/main">
              <a:graphicData uri="http://schemas.openxmlformats.org/drawingml/2006/picture">
                <pic:pic xmlns:pic="http://schemas.openxmlformats.org/drawingml/2006/picture">
                  <pic:nvPicPr>
                    <pic:cNvPr id="12297" name="Picture 12297"/>
                    <pic:cNvPicPr/>
                  </pic:nvPicPr>
                  <pic:blipFill>
                    <a:blip r:embed="rId10"/>
                    <a:stretch>
                      <a:fillRect/>
                    </a:stretch>
                  </pic:blipFill>
                  <pic:spPr>
                    <a:xfrm>
                      <a:off x="0" y="0"/>
                      <a:ext cx="1829912" cy="1943100"/>
                    </a:xfrm>
                    <a:prstGeom prst="rect">
                      <a:avLst/>
                    </a:prstGeom>
                  </pic:spPr>
                </pic:pic>
              </a:graphicData>
            </a:graphic>
          </wp:anchor>
        </w:drawing>
      </w:r>
      <w:r>
        <w:t>THICK, CLOUDY</w:t>
      </w:r>
    </w:p>
    <w:p w:rsidR="007B6382" w:rsidRDefault="007B268E">
      <w:pPr>
        <w:spacing w:after="3" w:line="265" w:lineRule="auto"/>
        <w:ind w:left="125" w:right="980" w:hanging="3"/>
      </w:pPr>
      <w:r>
        <w:t>CORNEA</w:t>
      </w:r>
    </w:p>
    <w:p w:rsidR="007B6382" w:rsidRDefault="007B268E">
      <w:pPr>
        <w:spacing w:after="0" w:line="265" w:lineRule="auto"/>
        <w:ind w:left="10" w:right="7" w:hanging="10"/>
        <w:jc w:val="right"/>
      </w:pPr>
      <w:r>
        <w:t>THIN, CLEAR</w:t>
      </w:r>
    </w:p>
    <w:p w:rsidR="007B6382" w:rsidRDefault="007B268E">
      <w:pPr>
        <w:spacing w:after="662" w:line="265" w:lineRule="auto"/>
        <w:ind w:left="10" w:right="367" w:hanging="10"/>
        <w:jc w:val="right"/>
      </w:pPr>
      <w:r>
        <w:t>CORNEA</w:t>
      </w:r>
    </w:p>
    <w:p w:rsidR="007B6382" w:rsidRPr="00A769BB" w:rsidRDefault="007B268E">
      <w:pPr>
        <w:spacing w:after="260" w:line="265" w:lineRule="auto"/>
        <w:ind w:left="3800" w:hanging="3"/>
        <w:rPr>
          <w:sz w:val="28"/>
          <w:szCs w:val="28"/>
        </w:rPr>
      </w:pPr>
      <w:r>
        <w:t>ENDOTHELIAL GRAFT</w:t>
      </w:r>
    </w:p>
    <w:p w:rsidR="007B6382" w:rsidRPr="00A769BB" w:rsidRDefault="007B268E">
      <w:pPr>
        <w:spacing w:after="3" w:line="265" w:lineRule="auto"/>
        <w:ind w:left="125" w:hanging="3"/>
        <w:rPr>
          <w:sz w:val="28"/>
          <w:szCs w:val="28"/>
        </w:rPr>
      </w:pPr>
      <w:r w:rsidRPr="00A769BB">
        <w:rPr>
          <w:sz w:val="28"/>
          <w:szCs w:val="28"/>
        </w:rPr>
        <w:t>UNHEALTHY</w:t>
      </w:r>
    </w:p>
    <w:p w:rsidR="007B6382" w:rsidRPr="00A769BB" w:rsidRDefault="007B268E">
      <w:pPr>
        <w:spacing w:after="374" w:line="265" w:lineRule="auto"/>
        <w:ind w:left="125" w:hanging="3"/>
        <w:rPr>
          <w:sz w:val="28"/>
          <w:szCs w:val="28"/>
        </w:rPr>
      </w:pPr>
      <w:r w:rsidRPr="00A769BB">
        <w:rPr>
          <w:sz w:val="28"/>
          <w:szCs w:val="28"/>
        </w:rPr>
        <w:t>ENDOTHELIUM</w:t>
      </w:r>
    </w:p>
    <w:p w:rsidR="007B6382" w:rsidRPr="00A769BB" w:rsidRDefault="007B268E">
      <w:pPr>
        <w:tabs>
          <w:tab w:val="center" w:pos="1765"/>
          <w:tab w:val="center" w:pos="3826"/>
        </w:tabs>
        <w:spacing w:after="379" w:line="265" w:lineRule="auto"/>
        <w:rPr>
          <w:sz w:val="28"/>
          <w:szCs w:val="28"/>
        </w:rPr>
      </w:pPr>
      <w:r w:rsidRPr="00A769BB">
        <w:rPr>
          <w:sz w:val="28"/>
          <w:szCs w:val="28"/>
        </w:rPr>
        <w:tab/>
        <w:t>BEFORE EK</w:t>
      </w:r>
      <w:r w:rsidRPr="00A769BB">
        <w:rPr>
          <w:sz w:val="28"/>
          <w:szCs w:val="28"/>
        </w:rPr>
        <w:tab/>
        <w:t>AFTER EK</w:t>
      </w:r>
    </w:p>
    <w:p w:rsidR="007B6382" w:rsidRPr="00A769BB" w:rsidRDefault="007B268E">
      <w:pPr>
        <w:spacing w:after="419" w:line="216" w:lineRule="auto"/>
        <w:ind w:left="39" w:right="324" w:hanging="3"/>
        <w:jc w:val="both"/>
        <w:rPr>
          <w:sz w:val="28"/>
          <w:szCs w:val="28"/>
        </w:rPr>
      </w:pPr>
      <w:r w:rsidRPr="00A769BB">
        <w:rPr>
          <w:sz w:val="28"/>
          <w:szCs w:val="28"/>
        </w:rPr>
        <w:t>Endothelial keratoplasty is a modern technique to replace the inside layer of your cornea with the inside layer from a donor cornea through a relatively small incision (opening).</w:t>
      </w:r>
    </w:p>
    <w:p w:rsidR="007B6382" w:rsidRPr="00A769BB" w:rsidRDefault="007B268E">
      <w:pPr>
        <w:pStyle w:val="Heading1"/>
        <w:ind w:left="43"/>
        <w:rPr>
          <w:sz w:val="28"/>
          <w:szCs w:val="28"/>
        </w:rPr>
      </w:pPr>
      <w:r w:rsidRPr="00A769BB">
        <w:rPr>
          <w:sz w:val="28"/>
          <w:szCs w:val="28"/>
        </w:rPr>
        <w:t>Benefits of endothelial keratoplasty Improved vision</w:t>
      </w:r>
    </w:p>
    <w:p w:rsidR="007B6382" w:rsidRPr="00A769BB" w:rsidRDefault="007B268E">
      <w:pPr>
        <w:spacing w:after="378" w:line="216" w:lineRule="auto"/>
        <w:ind w:left="39" w:right="122" w:hanging="3"/>
        <w:jc w:val="both"/>
        <w:rPr>
          <w:sz w:val="28"/>
          <w:szCs w:val="28"/>
        </w:rPr>
      </w:pPr>
      <w:r w:rsidRPr="00A769BB">
        <w:rPr>
          <w:sz w:val="28"/>
          <w:szCs w:val="28"/>
        </w:rPr>
        <w:t>The majority of transplant recipients have sufficiently good vision to be able to drive legally although many need glasses. It can take up to six months until the full improvement is appreciated.</w:t>
      </w:r>
    </w:p>
    <w:p w:rsidR="007B6382" w:rsidRPr="00A769BB" w:rsidRDefault="007B268E">
      <w:pPr>
        <w:spacing w:after="378" w:line="216" w:lineRule="auto"/>
        <w:ind w:left="39" w:hanging="3"/>
        <w:jc w:val="both"/>
        <w:rPr>
          <w:sz w:val="28"/>
          <w:szCs w:val="28"/>
        </w:rPr>
      </w:pPr>
      <w:r w:rsidRPr="00A769BB">
        <w:rPr>
          <w:sz w:val="28"/>
          <w:szCs w:val="28"/>
        </w:rPr>
        <w:t>Comfort is improved in some cases.</w:t>
      </w:r>
    </w:p>
    <w:p w:rsidR="007B6382" w:rsidRPr="00A769BB" w:rsidRDefault="007B268E">
      <w:pPr>
        <w:pStyle w:val="Heading1"/>
        <w:ind w:left="43"/>
        <w:rPr>
          <w:sz w:val="28"/>
          <w:szCs w:val="28"/>
        </w:rPr>
      </w:pPr>
      <w:r w:rsidRPr="00A769BB">
        <w:rPr>
          <w:sz w:val="28"/>
          <w:szCs w:val="28"/>
        </w:rPr>
        <w:t>Risks of endothelial keratoplasty Rare but serious complications</w:t>
      </w:r>
    </w:p>
    <w:p w:rsidR="007B6382" w:rsidRPr="00A769BB" w:rsidRDefault="007B268E">
      <w:pPr>
        <w:numPr>
          <w:ilvl w:val="0"/>
          <w:numId w:val="1"/>
        </w:numPr>
        <w:spacing w:after="98" w:line="216" w:lineRule="auto"/>
        <w:ind w:right="115" w:hanging="346"/>
        <w:jc w:val="both"/>
        <w:rPr>
          <w:sz w:val="28"/>
          <w:szCs w:val="28"/>
        </w:rPr>
      </w:pPr>
      <w:r w:rsidRPr="00A769BB">
        <w:rPr>
          <w:noProof/>
          <w:sz w:val="28"/>
          <w:szCs w:val="28"/>
        </w:rPr>
        <w:drawing>
          <wp:anchor distT="0" distB="0" distL="114300" distR="114300" simplePos="0" relativeHeight="251661312" behindDoc="0" locked="0" layoutInCell="1" allowOverlap="0">
            <wp:simplePos x="0" y="0"/>
            <wp:positionH relativeFrom="page">
              <wp:posOffset>457478</wp:posOffset>
            </wp:positionH>
            <wp:positionV relativeFrom="page">
              <wp:posOffset>548640</wp:posOffset>
            </wp:positionV>
            <wp:extent cx="6702052" cy="1033272"/>
            <wp:effectExtent l="0" t="0" r="0" b="0"/>
            <wp:wrapTopAndBottom/>
            <wp:docPr id="3309" name="Picture 3309"/>
            <wp:cNvGraphicFramePr/>
            <a:graphic xmlns:a="http://schemas.openxmlformats.org/drawingml/2006/main">
              <a:graphicData uri="http://schemas.openxmlformats.org/drawingml/2006/picture">
                <pic:pic xmlns:pic="http://schemas.openxmlformats.org/drawingml/2006/picture">
                  <pic:nvPicPr>
                    <pic:cNvPr id="3309" name="Picture 3309"/>
                    <pic:cNvPicPr/>
                  </pic:nvPicPr>
                  <pic:blipFill>
                    <a:blip r:embed="rId11"/>
                    <a:stretch>
                      <a:fillRect/>
                    </a:stretch>
                  </pic:blipFill>
                  <pic:spPr>
                    <a:xfrm>
                      <a:off x="0" y="0"/>
                      <a:ext cx="6702052" cy="1033272"/>
                    </a:xfrm>
                    <a:prstGeom prst="rect">
                      <a:avLst/>
                    </a:prstGeom>
                  </pic:spPr>
                </pic:pic>
              </a:graphicData>
            </a:graphic>
          </wp:anchor>
        </w:drawing>
      </w:r>
      <w:r w:rsidRPr="00A769BB">
        <w:rPr>
          <w:sz w:val="28"/>
          <w:szCs w:val="28"/>
        </w:rPr>
        <w:t xml:space="preserve">Sight-threatening infection (1 in 1,000) </w:t>
      </w:r>
      <w:r w:rsidRPr="00A769BB">
        <w:rPr>
          <w:noProof/>
          <w:sz w:val="28"/>
          <w:szCs w:val="28"/>
        </w:rPr>
        <w:drawing>
          <wp:inline distT="0" distB="0" distL="0" distR="0">
            <wp:extent cx="59472" cy="59436"/>
            <wp:effectExtent l="0" t="0" r="0" b="0"/>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12"/>
                    <a:stretch>
                      <a:fillRect/>
                    </a:stretch>
                  </pic:blipFill>
                  <pic:spPr>
                    <a:xfrm>
                      <a:off x="0" y="0"/>
                      <a:ext cx="59472" cy="59436"/>
                    </a:xfrm>
                    <a:prstGeom prst="rect">
                      <a:avLst/>
                    </a:prstGeom>
                  </pic:spPr>
                </pic:pic>
              </a:graphicData>
            </a:graphic>
          </wp:inline>
        </w:drawing>
      </w:r>
      <w:r w:rsidRPr="00A769BB">
        <w:rPr>
          <w:sz w:val="28"/>
          <w:szCs w:val="28"/>
        </w:rPr>
        <w:t xml:space="preserve"> Severe haemorrhage causing loss of vision</w:t>
      </w:r>
    </w:p>
    <w:p w:rsidR="007B6382" w:rsidRPr="00A769BB" w:rsidRDefault="007B268E">
      <w:pPr>
        <w:numPr>
          <w:ilvl w:val="0"/>
          <w:numId w:val="1"/>
        </w:numPr>
        <w:spacing w:after="113" w:line="216" w:lineRule="auto"/>
        <w:ind w:right="115" w:hanging="346"/>
        <w:jc w:val="both"/>
        <w:rPr>
          <w:sz w:val="28"/>
          <w:szCs w:val="28"/>
        </w:rPr>
      </w:pPr>
      <w:r w:rsidRPr="00A769BB">
        <w:rPr>
          <w:sz w:val="28"/>
          <w:szCs w:val="28"/>
        </w:rPr>
        <w:t>Retinal detachment</w:t>
      </w:r>
    </w:p>
    <w:p w:rsidR="007B6382" w:rsidRPr="00A769BB" w:rsidRDefault="007B268E">
      <w:pPr>
        <w:numPr>
          <w:ilvl w:val="0"/>
          <w:numId w:val="1"/>
        </w:numPr>
        <w:spacing w:after="376" w:line="216" w:lineRule="auto"/>
        <w:ind w:right="115" w:hanging="346"/>
        <w:jc w:val="both"/>
        <w:rPr>
          <w:sz w:val="28"/>
          <w:szCs w:val="28"/>
        </w:rPr>
      </w:pPr>
      <w:r w:rsidRPr="00A769BB">
        <w:rPr>
          <w:sz w:val="28"/>
          <w:szCs w:val="28"/>
        </w:rPr>
        <w:t>Severe inflammation or other rare causes of loss of vision</w:t>
      </w:r>
    </w:p>
    <w:p w:rsidR="00A769BB" w:rsidRDefault="00A769BB">
      <w:pPr>
        <w:pStyle w:val="Heading1"/>
        <w:ind w:left="43"/>
        <w:rPr>
          <w:rFonts w:asciiTheme="majorHAnsi" w:hAnsiTheme="majorHAnsi" w:cstheme="majorHAnsi"/>
          <w:b/>
          <w:sz w:val="28"/>
          <w:szCs w:val="28"/>
        </w:rPr>
      </w:pPr>
    </w:p>
    <w:p w:rsidR="007B6382" w:rsidRPr="00A769BB" w:rsidRDefault="007B268E">
      <w:pPr>
        <w:pStyle w:val="Heading1"/>
        <w:ind w:left="43"/>
        <w:rPr>
          <w:rFonts w:asciiTheme="majorHAnsi" w:hAnsiTheme="majorHAnsi" w:cstheme="majorHAnsi"/>
          <w:b/>
          <w:sz w:val="28"/>
          <w:szCs w:val="28"/>
        </w:rPr>
      </w:pPr>
      <w:bookmarkStart w:id="0" w:name="_GoBack"/>
      <w:bookmarkEnd w:id="0"/>
      <w:r w:rsidRPr="00A769BB">
        <w:rPr>
          <w:rFonts w:asciiTheme="majorHAnsi" w:hAnsiTheme="majorHAnsi" w:cstheme="majorHAnsi"/>
          <w:b/>
          <w:sz w:val="28"/>
          <w:szCs w:val="28"/>
        </w:rPr>
        <w:t>Corneal transplant rejection</w:t>
      </w:r>
    </w:p>
    <w:p w:rsidR="007B6382" w:rsidRPr="00A769BB" w:rsidRDefault="007B268E">
      <w:pPr>
        <w:spacing w:after="415" w:line="216" w:lineRule="auto"/>
        <w:ind w:left="38" w:right="115" w:hanging="3"/>
        <w:jc w:val="both"/>
        <w:rPr>
          <w:rFonts w:asciiTheme="majorHAnsi" w:hAnsiTheme="majorHAnsi" w:cstheme="majorHAnsi"/>
          <w:sz w:val="28"/>
          <w:szCs w:val="28"/>
        </w:rPr>
      </w:pPr>
      <w:r w:rsidRPr="00A769BB">
        <w:rPr>
          <w:rFonts w:asciiTheme="majorHAnsi" w:hAnsiTheme="majorHAnsi" w:cstheme="majorHAnsi"/>
          <w:sz w:val="28"/>
          <w:szCs w:val="28"/>
        </w:rPr>
        <w:t xml:space="preserve">A corneal transplant can be identified and attacked by your immune system. This happens in one in six patients in the first two years after transplantation and can </w:t>
      </w:r>
      <w:r w:rsidRPr="00A769BB">
        <w:rPr>
          <w:rFonts w:asciiTheme="majorHAnsi" w:hAnsiTheme="majorHAnsi" w:cstheme="majorHAnsi"/>
          <w:noProof/>
          <w:sz w:val="28"/>
          <w:szCs w:val="28"/>
        </w:rPr>
        <w:drawing>
          <wp:inline distT="0" distB="0" distL="0" distR="0">
            <wp:extent cx="4575" cy="4572"/>
            <wp:effectExtent l="0" t="0" r="0" b="0"/>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13"/>
                    <a:stretch>
                      <a:fillRect/>
                    </a:stretch>
                  </pic:blipFill>
                  <pic:spPr>
                    <a:xfrm>
                      <a:off x="0" y="0"/>
                      <a:ext cx="4575" cy="4572"/>
                    </a:xfrm>
                    <a:prstGeom prst="rect">
                      <a:avLst/>
                    </a:prstGeom>
                  </pic:spPr>
                </pic:pic>
              </a:graphicData>
            </a:graphic>
          </wp:inline>
        </w:drawing>
      </w:r>
      <w:r w:rsidRPr="00A769BB">
        <w:rPr>
          <w:rFonts w:asciiTheme="majorHAnsi" w:hAnsiTheme="majorHAnsi" w:cstheme="majorHAnsi"/>
          <w:sz w:val="28"/>
          <w:szCs w:val="28"/>
        </w:rPr>
        <w:t xml:space="preserve">cause graft failure. It can often be </w:t>
      </w:r>
      <w:r w:rsidRPr="00A769BB">
        <w:rPr>
          <w:rFonts w:asciiTheme="majorHAnsi" w:hAnsiTheme="majorHAnsi" w:cstheme="majorHAnsi"/>
          <w:noProof/>
          <w:sz w:val="28"/>
          <w:szCs w:val="28"/>
        </w:rPr>
        <w:drawing>
          <wp:inline distT="0" distB="0" distL="0" distR="0">
            <wp:extent cx="4575" cy="4572"/>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4"/>
                    <a:stretch>
                      <a:fillRect/>
                    </a:stretch>
                  </pic:blipFill>
                  <pic:spPr>
                    <a:xfrm>
                      <a:off x="0" y="0"/>
                      <a:ext cx="4575" cy="4572"/>
                    </a:xfrm>
                    <a:prstGeom prst="rect">
                      <a:avLst/>
                    </a:prstGeom>
                  </pic:spPr>
                </pic:pic>
              </a:graphicData>
            </a:graphic>
          </wp:inline>
        </w:drawing>
      </w:r>
      <w:r w:rsidRPr="00A769BB">
        <w:rPr>
          <w:rFonts w:asciiTheme="majorHAnsi" w:hAnsiTheme="majorHAnsi" w:cstheme="majorHAnsi"/>
          <w:sz w:val="28"/>
          <w:szCs w:val="28"/>
        </w:rPr>
        <w:t>reversed if anti-rejection medication is started promptly. It remains a possibility for your lifetime.</w:t>
      </w:r>
    </w:p>
    <w:p w:rsidR="007B6382"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Graft failure</w:t>
      </w:r>
    </w:p>
    <w:p w:rsidR="007B6382" w:rsidRPr="00A769BB" w:rsidRDefault="007B268E">
      <w:pPr>
        <w:spacing w:after="378" w:line="216" w:lineRule="auto"/>
        <w:ind w:left="39" w:hanging="3"/>
        <w:jc w:val="both"/>
        <w:rPr>
          <w:rFonts w:asciiTheme="majorHAnsi" w:hAnsiTheme="majorHAnsi" w:cstheme="majorHAnsi"/>
          <w:sz w:val="28"/>
          <w:szCs w:val="28"/>
        </w:rPr>
      </w:pPr>
      <w:r w:rsidRPr="00A769BB">
        <w:rPr>
          <w:rFonts w:asciiTheme="majorHAnsi" w:hAnsiTheme="majorHAnsi" w:cstheme="majorHAnsi"/>
          <w:sz w:val="28"/>
          <w:szCs w:val="28"/>
        </w:rPr>
        <w:t>When a graft fails, the cornea becomes cloudy again and vision becomes blurred.</w:t>
      </w:r>
    </w:p>
    <w:p w:rsidR="007B6382"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Glaucoma</w:t>
      </w:r>
    </w:p>
    <w:p w:rsidR="007B6382" w:rsidRPr="00A769BB" w:rsidRDefault="007B268E">
      <w:pPr>
        <w:spacing w:after="378" w:line="216" w:lineRule="auto"/>
        <w:ind w:left="39" w:right="346" w:hanging="3"/>
        <w:jc w:val="both"/>
        <w:rPr>
          <w:rFonts w:asciiTheme="majorHAnsi" w:hAnsiTheme="majorHAnsi" w:cstheme="majorHAnsi"/>
          <w:sz w:val="28"/>
          <w:szCs w:val="28"/>
        </w:rPr>
      </w:pPr>
      <w:r w:rsidRPr="00A769BB">
        <w:rPr>
          <w:rFonts w:asciiTheme="majorHAnsi" w:hAnsiTheme="majorHAnsi" w:cstheme="majorHAnsi"/>
          <w:sz w:val="28"/>
          <w:szCs w:val="28"/>
        </w:rPr>
        <w:t>This can usually be controlled by eye drops, but occasionally requires surgery and can damage your sight.</w:t>
      </w:r>
    </w:p>
    <w:p w:rsidR="007B6382"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Graft dislocation</w:t>
      </w:r>
    </w:p>
    <w:p w:rsidR="007B6382" w:rsidRPr="00A769BB" w:rsidRDefault="007B268E">
      <w:pPr>
        <w:spacing w:after="378" w:line="216" w:lineRule="auto"/>
        <w:ind w:left="39" w:hanging="3"/>
        <w:jc w:val="both"/>
        <w:rPr>
          <w:rFonts w:asciiTheme="majorHAnsi" w:hAnsiTheme="majorHAnsi" w:cstheme="majorHAnsi"/>
          <w:sz w:val="28"/>
          <w:szCs w:val="28"/>
        </w:rPr>
      </w:pPr>
      <w:r w:rsidRPr="00A769BB">
        <w:rPr>
          <w:rFonts w:asciiTheme="majorHAnsi" w:hAnsiTheme="majorHAnsi" w:cstheme="majorHAnsi"/>
          <w:sz w:val="28"/>
          <w:szCs w:val="28"/>
        </w:rPr>
        <w:t>About 10% of endothelial grafts dislocate and need to be repositioned in theatre.</w:t>
      </w:r>
    </w:p>
    <w:p w:rsidR="007B6382" w:rsidRPr="00A769BB" w:rsidRDefault="007B268E">
      <w:pPr>
        <w:spacing w:after="0"/>
        <w:ind w:left="43" w:firstLine="4"/>
        <w:rPr>
          <w:rFonts w:asciiTheme="majorHAnsi" w:hAnsiTheme="majorHAnsi" w:cstheme="majorHAnsi"/>
          <w:b/>
          <w:sz w:val="28"/>
          <w:szCs w:val="28"/>
        </w:rPr>
      </w:pPr>
      <w:r w:rsidRPr="00A769BB">
        <w:rPr>
          <w:rFonts w:asciiTheme="majorHAnsi" w:hAnsiTheme="majorHAnsi" w:cstheme="majorHAnsi"/>
          <w:b/>
          <w:sz w:val="28"/>
          <w:szCs w:val="28"/>
        </w:rPr>
        <w:t>Cataract</w:t>
      </w:r>
    </w:p>
    <w:p w:rsidR="007B6382" w:rsidRPr="00A769BB" w:rsidRDefault="007B268E">
      <w:pPr>
        <w:spacing w:after="378" w:line="216" w:lineRule="auto"/>
        <w:ind w:left="39" w:hanging="3"/>
        <w:jc w:val="both"/>
        <w:rPr>
          <w:rFonts w:asciiTheme="majorHAnsi" w:hAnsiTheme="majorHAnsi" w:cstheme="majorHAnsi"/>
          <w:sz w:val="28"/>
          <w:szCs w:val="28"/>
        </w:rPr>
      </w:pPr>
      <w:r w:rsidRPr="00A769BB">
        <w:rPr>
          <w:rFonts w:asciiTheme="majorHAnsi" w:hAnsiTheme="majorHAnsi" w:cstheme="majorHAnsi"/>
          <w:sz w:val="28"/>
          <w:szCs w:val="28"/>
        </w:rPr>
        <w:t>This can be removed surgically.</w:t>
      </w:r>
    </w:p>
    <w:p w:rsidR="007B6382" w:rsidRPr="00A769BB" w:rsidRDefault="007B268E">
      <w:pPr>
        <w:pStyle w:val="Heading1"/>
        <w:spacing w:after="29"/>
        <w:ind w:left="43"/>
        <w:rPr>
          <w:rFonts w:asciiTheme="majorHAnsi" w:hAnsiTheme="majorHAnsi" w:cstheme="majorHAnsi"/>
          <w:sz w:val="28"/>
          <w:szCs w:val="28"/>
        </w:rPr>
      </w:pPr>
      <w:r w:rsidRPr="00A769BB">
        <w:rPr>
          <w:rFonts w:asciiTheme="majorHAnsi" w:hAnsiTheme="majorHAnsi" w:cstheme="majorHAnsi"/>
          <w:sz w:val="28"/>
          <w:szCs w:val="28"/>
        </w:rPr>
        <w:t>Possible advantages of EK over full</w:t>
      </w:r>
      <w:r w:rsidR="00A769BB">
        <w:rPr>
          <w:rFonts w:asciiTheme="majorHAnsi" w:hAnsiTheme="majorHAnsi" w:cstheme="majorHAnsi"/>
          <w:sz w:val="28"/>
          <w:szCs w:val="28"/>
        </w:rPr>
        <w:t xml:space="preserve"> </w:t>
      </w:r>
      <w:r w:rsidRPr="00A769BB">
        <w:rPr>
          <w:rFonts w:asciiTheme="majorHAnsi" w:hAnsiTheme="majorHAnsi" w:cstheme="majorHAnsi"/>
          <w:sz w:val="28"/>
          <w:szCs w:val="28"/>
        </w:rPr>
        <w:t>thickness graft</w:t>
      </w:r>
    </w:p>
    <w:p w:rsidR="007B6382" w:rsidRPr="00A769BB" w:rsidRDefault="007B268E">
      <w:pPr>
        <w:numPr>
          <w:ilvl w:val="0"/>
          <w:numId w:val="2"/>
        </w:numPr>
        <w:spacing w:after="54" w:line="216" w:lineRule="auto"/>
        <w:ind w:right="7" w:hanging="353"/>
        <w:jc w:val="both"/>
        <w:rPr>
          <w:rFonts w:asciiTheme="majorHAnsi" w:hAnsiTheme="majorHAnsi" w:cstheme="majorHAnsi"/>
          <w:sz w:val="28"/>
          <w:szCs w:val="28"/>
        </w:rPr>
      </w:pPr>
      <w:r w:rsidRPr="00A769BB">
        <w:rPr>
          <w:rFonts w:asciiTheme="majorHAnsi" w:hAnsiTheme="majorHAnsi" w:cstheme="majorHAnsi"/>
          <w:sz w:val="28"/>
          <w:szCs w:val="28"/>
        </w:rPr>
        <w:t>Faster recovery</w:t>
      </w:r>
    </w:p>
    <w:p w:rsidR="00A769BB" w:rsidRDefault="007B268E" w:rsidP="00C37637">
      <w:pPr>
        <w:numPr>
          <w:ilvl w:val="0"/>
          <w:numId w:val="2"/>
        </w:numPr>
        <w:spacing w:after="292" w:line="216" w:lineRule="auto"/>
        <w:ind w:right="7" w:hanging="353"/>
        <w:jc w:val="both"/>
        <w:rPr>
          <w:rFonts w:asciiTheme="majorHAnsi" w:hAnsiTheme="majorHAnsi" w:cstheme="majorHAnsi"/>
          <w:sz w:val="28"/>
          <w:szCs w:val="28"/>
        </w:rPr>
      </w:pPr>
      <w:r w:rsidRPr="00A769BB">
        <w:rPr>
          <w:rFonts w:asciiTheme="majorHAnsi" w:hAnsiTheme="majorHAnsi" w:cstheme="majorHAnsi"/>
          <w:sz w:val="28"/>
          <w:szCs w:val="28"/>
        </w:rPr>
        <w:t xml:space="preserve">Fewer stitches, which means that the shape of the cornea is more "normal" and you are less dependent on glasses/ </w:t>
      </w:r>
      <w:r w:rsidR="00A769BB">
        <w:rPr>
          <w:rFonts w:asciiTheme="majorHAnsi" w:hAnsiTheme="majorHAnsi" w:cstheme="majorHAnsi"/>
          <w:sz w:val="28"/>
          <w:szCs w:val="28"/>
        </w:rPr>
        <w:t>c</w:t>
      </w:r>
      <w:r w:rsidRPr="00A769BB">
        <w:rPr>
          <w:rFonts w:asciiTheme="majorHAnsi" w:hAnsiTheme="majorHAnsi" w:cstheme="majorHAnsi"/>
          <w:sz w:val="28"/>
          <w:szCs w:val="28"/>
        </w:rPr>
        <w:t>ontact lens</w:t>
      </w:r>
      <w:r w:rsidR="00A769BB">
        <w:rPr>
          <w:rFonts w:asciiTheme="majorHAnsi" w:hAnsiTheme="majorHAnsi" w:cstheme="majorHAnsi"/>
          <w:sz w:val="28"/>
          <w:szCs w:val="28"/>
        </w:rPr>
        <w:t xml:space="preserve">. </w:t>
      </w:r>
    </w:p>
    <w:p w:rsidR="007B6382" w:rsidRPr="00A769BB" w:rsidRDefault="007B268E" w:rsidP="00C37637">
      <w:pPr>
        <w:numPr>
          <w:ilvl w:val="0"/>
          <w:numId w:val="2"/>
        </w:numPr>
        <w:spacing w:after="292" w:line="216" w:lineRule="auto"/>
        <w:ind w:right="7" w:hanging="353"/>
        <w:jc w:val="both"/>
        <w:rPr>
          <w:rFonts w:asciiTheme="majorHAnsi" w:hAnsiTheme="majorHAnsi" w:cstheme="majorHAnsi"/>
          <w:sz w:val="28"/>
          <w:szCs w:val="28"/>
        </w:rPr>
      </w:pPr>
      <w:r w:rsidRPr="00A769BB">
        <w:rPr>
          <w:rFonts w:asciiTheme="majorHAnsi" w:hAnsiTheme="majorHAnsi" w:cstheme="majorHAnsi"/>
          <w:sz w:val="28"/>
          <w:szCs w:val="28"/>
        </w:rPr>
        <w:t>Smaller wound so fewer wound complications such as leakage or wound rupture after accidental injury</w:t>
      </w:r>
    </w:p>
    <w:p w:rsidR="00A769BB"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 xml:space="preserve">About the operation </w:t>
      </w:r>
    </w:p>
    <w:p w:rsidR="007B6382" w:rsidRPr="00A769BB" w:rsidRDefault="007B268E" w:rsidP="00A769BB">
      <w:pPr>
        <w:pStyle w:val="Heading1"/>
        <w:ind w:left="43"/>
        <w:rPr>
          <w:rFonts w:asciiTheme="majorHAnsi" w:hAnsiTheme="majorHAnsi" w:cstheme="majorHAnsi"/>
          <w:sz w:val="28"/>
          <w:szCs w:val="28"/>
        </w:rPr>
      </w:pPr>
      <w:r w:rsidRPr="00A769BB">
        <w:rPr>
          <w:rFonts w:asciiTheme="majorHAnsi" w:hAnsiTheme="majorHAnsi" w:cstheme="majorHAnsi"/>
          <w:sz w:val="28"/>
          <w:szCs w:val="28"/>
        </w:rPr>
        <w:t>The operation</w:t>
      </w:r>
      <w:r w:rsidR="00A769BB">
        <w:rPr>
          <w:rFonts w:asciiTheme="majorHAnsi" w:hAnsiTheme="majorHAnsi" w:cstheme="majorHAnsi"/>
          <w:sz w:val="28"/>
          <w:szCs w:val="28"/>
        </w:rPr>
        <w:t xml:space="preserve"> </w:t>
      </w:r>
      <w:r w:rsidRPr="00A769BB">
        <w:rPr>
          <w:rFonts w:asciiTheme="majorHAnsi" w:hAnsiTheme="majorHAnsi" w:cstheme="majorHAnsi"/>
          <w:sz w:val="28"/>
          <w:szCs w:val="28"/>
        </w:rPr>
        <w:t>is usually performed under local anaesthetic and takes about one hour. Through a small incision (opening), your endothelium is removed and an 8.5mm disc of donor endothelium is inserted and pressed in position against the back of your cornea by a bubble of air. You will need to lie flat for one hour after the operation. Usually, only two stitches are used to close the incision.</w:t>
      </w:r>
    </w:p>
    <w:p w:rsidR="00A769BB" w:rsidRDefault="00A769BB">
      <w:pPr>
        <w:pStyle w:val="Heading1"/>
        <w:ind w:left="43"/>
        <w:rPr>
          <w:rFonts w:asciiTheme="majorHAnsi" w:hAnsiTheme="majorHAnsi" w:cstheme="majorHAnsi"/>
          <w:b/>
          <w:sz w:val="28"/>
          <w:szCs w:val="28"/>
        </w:rPr>
      </w:pPr>
    </w:p>
    <w:p w:rsidR="00A769BB" w:rsidRDefault="00A769BB">
      <w:pPr>
        <w:pStyle w:val="Heading1"/>
        <w:ind w:left="43"/>
        <w:rPr>
          <w:rFonts w:asciiTheme="majorHAnsi" w:hAnsiTheme="majorHAnsi" w:cstheme="majorHAnsi"/>
          <w:b/>
          <w:sz w:val="28"/>
          <w:szCs w:val="28"/>
        </w:rPr>
      </w:pPr>
    </w:p>
    <w:p w:rsidR="00A769BB" w:rsidRDefault="00A769BB">
      <w:pPr>
        <w:pStyle w:val="Heading1"/>
        <w:ind w:left="43"/>
        <w:rPr>
          <w:rFonts w:asciiTheme="majorHAnsi" w:hAnsiTheme="majorHAnsi" w:cstheme="majorHAnsi"/>
          <w:b/>
          <w:sz w:val="28"/>
          <w:szCs w:val="28"/>
        </w:rPr>
      </w:pPr>
    </w:p>
    <w:p w:rsidR="007B6382"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After the operation</w:t>
      </w:r>
    </w:p>
    <w:p w:rsidR="007B6382" w:rsidRDefault="007B268E">
      <w:pPr>
        <w:spacing w:after="402" w:line="220" w:lineRule="auto"/>
        <w:ind w:left="-15" w:right="7" w:firstLine="4"/>
      </w:pPr>
      <w:r w:rsidRPr="00A769BB">
        <w:rPr>
          <w:rFonts w:asciiTheme="majorHAnsi" w:hAnsiTheme="majorHAnsi" w:cstheme="majorHAnsi"/>
          <w:noProof/>
          <w:sz w:val="28"/>
          <w:szCs w:val="28"/>
        </w:rPr>
        <w:drawing>
          <wp:anchor distT="0" distB="0" distL="114300" distR="114300" simplePos="0" relativeHeight="251662336" behindDoc="0" locked="0" layoutInCell="1" allowOverlap="0">
            <wp:simplePos x="0" y="0"/>
            <wp:positionH relativeFrom="page">
              <wp:posOffset>461772</wp:posOffset>
            </wp:positionH>
            <wp:positionV relativeFrom="page">
              <wp:posOffset>548640</wp:posOffset>
            </wp:positionV>
            <wp:extent cx="6697980" cy="1046988"/>
            <wp:effectExtent l="0" t="0" r="0" b="0"/>
            <wp:wrapTopAndBottom/>
            <wp:docPr id="6361" name="Picture 6361"/>
            <wp:cNvGraphicFramePr/>
            <a:graphic xmlns:a="http://schemas.openxmlformats.org/drawingml/2006/main">
              <a:graphicData uri="http://schemas.openxmlformats.org/drawingml/2006/picture">
                <pic:pic xmlns:pic="http://schemas.openxmlformats.org/drawingml/2006/picture">
                  <pic:nvPicPr>
                    <pic:cNvPr id="6361" name="Picture 6361"/>
                    <pic:cNvPicPr/>
                  </pic:nvPicPr>
                  <pic:blipFill>
                    <a:blip r:embed="rId15"/>
                    <a:stretch>
                      <a:fillRect/>
                    </a:stretch>
                  </pic:blipFill>
                  <pic:spPr>
                    <a:xfrm>
                      <a:off x="0" y="0"/>
                      <a:ext cx="6697980" cy="1046988"/>
                    </a:xfrm>
                    <a:prstGeom prst="rect">
                      <a:avLst/>
                    </a:prstGeom>
                  </pic:spPr>
                </pic:pic>
              </a:graphicData>
            </a:graphic>
          </wp:anchor>
        </w:drawing>
      </w:r>
      <w:r w:rsidRPr="00A769BB">
        <w:rPr>
          <w:rFonts w:asciiTheme="majorHAnsi" w:hAnsiTheme="majorHAnsi" w:cstheme="majorHAnsi"/>
          <w:sz w:val="28"/>
          <w:szCs w:val="28"/>
        </w:rPr>
        <w:t>You will usually be examined by the surgical team after your surgery and can generally go home the same day. You will be seen again the next day and within one week to make sure the graft stays in position. You will have about six visits to the outpatient clinic in the first year. We generally recommend that you take two weeks off work — discuss your individual circumstances with your doctor. You will need to use anti-rejection eye drops for at least six months and in some cases indefinitely. The stitches are usually removed at about three months</w:t>
      </w:r>
      <w:r>
        <w:rPr>
          <w:sz w:val="30"/>
        </w:rPr>
        <w:t>.</w:t>
      </w:r>
    </w:p>
    <w:p w:rsidR="00A769BB" w:rsidRDefault="00A769BB">
      <w:pPr>
        <w:spacing w:after="0"/>
        <w:ind w:left="43" w:firstLine="4"/>
        <w:rPr>
          <w:rFonts w:asciiTheme="majorHAnsi" w:hAnsiTheme="majorHAnsi" w:cstheme="majorHAnsi"/>
          <w:b/>
          <w:sz w:val="28"/>
          <w:szCs w:val="28"/>
        </w:rPr>
      </w:pPr>
    </w:p>
    <w:p w:rsidR="007B6382" w:rsidRPr="00A769BB" w:rsidRDefault="007B268E">
      <w:pPr>
        <w:spacing w:after="0"/>
        <w:ind w:left="43" w:firstLine="4"/>
        <w:rPr>
          <w:rFonts w:asciiTheme="majorHAnsi" w:hAnsiTheme="majorHAnsi" w:cstheme="majorHAnsi"/>
          <w:b/>
          <w:sz w:val="28"/>
          <w:szCs w:val="28"/>
        </w:rPr>
      </w:pPr>
      <w:r w:rsidRPr="00A769BB">
        <w:rPr>
          <w:rFonts w:asciiTheme="majorHAnsi" w:hAnsiTheme="majorHAnsi" w:cstheme="majorHAnsi"/>
          <w:b/>
          <w:sz w:val="28"/>
          <w:szCs w:val="28"/>
        </w:rPr>
        <w:lastRenderedPageBreak/>
        <w:t>What if my transplant fails?</w:t>
      </w:r>
    </w:p>
    <w:p w:rsidR="007B6382" w:rsidRPr="00A769BB" w:rsidRDefault="007B268E">
      <w:pPr>
        <w:spacing w:after="407" w:line="216" w:lineRule="auto"/>
        <w:ind w:left="39" w:hanging="3"/>
        <w:jc w:val="both"/>
        <w:rPr>
          <w:rFonts w:asciiTheme="majorHAnsi" w:hAnsiTheme="majorHAnsi" w:cstheme="majorHAnsi"/>
          <w:sz w:val="28"/>
          <w:szCs w:val="28"/>
        </w:rPr>
      </w:pPr>
      <w:r w:rsidRPr="00A769BB">
        <w:rPr>
          <w:rFonts w:asciiTheme="majorHAnsi" w:hAnsiTheme="majorHAnsi" w:cstheme="majorHAnsi"/>
          <w:sz w:val="28"/>
          <w:szCs w:val="28"/>
        </w:rPr>
        <w:t>A failed transplant can be replaced in a procedure known as a re</w:t>
      </w:r>
      <w:r w:rsidR="00A769BB">
        <w:rPr>
          <w:rFonts w:asciiTheme="majorHAnsi" w:hAnsiTheme="majorHAnsi" w:cstheme="majorHAnsi"/>
          <w:sz w:val="28"/>
          <w:szCs w:val="28"/>
        </w:rPr>
        <w:t>-</w:t>
      </w:r>
      <w:r w:rsidRPr="00A769BB">
        <w:rPr>
          <w:rFonts w:asciiTheme="majorHAnsi" w:hAnsiTheme="majorHAnsi" w:cstheme="majorHAnsi"/>
          <w:sz w:val="28"/>
          <w:szCs w:val="28"/>
        </w:rPr>
        <w:t>graft. However, the risk of subsequent rejection and failure increases each time for second and subsequent re</w:t>
      </w:r>
      <w:r w:rsidR="00A769BB">
        <w:rPr>
          <w:rFonts w:asciiTheme="majorHAnsi" w:hAnsiTheme="majorHAnsi" w:cstheme="majorHAnsi"/>
          <w:sz w:val="28"/>
          <w:szCs w:val="28"/>
        </w:rPr>
        <w:t>-</w:t>
      </w:r>
      <w:r w:rsidRPr="00A769BB">
        <w:rPr>
          <w:rFonts w:asciiTheme="majorHAnsi" w:hAnsiTheme="majorHAnsi" w:cstheme="majorHAnsi"/>
          <w:sz w:val="28"/>
          <w:szCs w:val="28"/>
        </w:rPr>
        <w:t>grafts.</w:t>
      </w:r>
    </w:p>
    <w:p w:rsidR="007B6382" w:rsidRPr="00A769BB" w:rsidRDefault="007B268E">
      <w:pPr>
        <w:pStyle w:val="Heading1"/>
        <w:ind w:left="43"/>
        <w:rPr>
          <w:rFonts w:asciiTheme="majorHAnsi" w:hAnsiTheme="majorHAnsi" w:cstheme="majorHAnsi"/>
          <w:b/>
          <w:sz w:val="28"/>
          <w:szCs w:val="28"/>
        </w:rPr>
      </w:pPr>
      <w:r w:rsidRPr="00A769BB">
        <w:rPr>
          <w:rFonts w:asciiTheme="majorHAnsi" w:hAnsiTheme="majorHAnsi" w:cstheme="majorHAnsi"/>
          <w:b/>
          <w:sz w:val="28"/>
          <w:szCs w:val="28"/>
        </w:rPr>
        <w:t>Consenting for information sharing</w:t>
      </w:r>
    </w:p>
    <w:p w:rsidR="00A769BB" w:rsidRDefault="007B268E">
      <w:pPr>
        <w:spacing w:after="289" w:line="216" w:lineRule="auto"/>
        <w:ind w:left="39" w:hanging="3"/>
        <w:jc w:val="both"/>
        <w:rPr>
          <w:rFonts w:asciiTheme="majorHAnsi" w:hAnsiTheme="majorHAnsi" w:cstheme="majorHAnsi"/>
          <w:sz w:val="28"/>
          <w:szCs w:val="28"/>
        </w:rPr>
      </w:pPr>
      <w:r w:rsidRPr="00A769BB">
        <w:rPr>
          <w:rFonts w:asciiTheme="majorHAnsi" w:hAnsiTheme="majorHAnsi" w:cstheme="majorHAnsi"/>
          <w:noProof/>
          <w:sz w:val="28"/>
          <w:szCs w:val="28"/>
        </w:rPr>
        <w:drawing>
          <wp:anchor distT="0" distB="0" distL="114300" distR="114300" simplePos="0" relativeHeight="251663360" behindDoc="0" locked="0" layoutInCell="1" allowOverlap="0">
            <wp:simplePos x="0" y="0"/>
            <wp:positionH relativeFrom="column">
              <wp:posOffset>2898648</wp:posOffset>
            </wp:positionH>
            <wp:positionV relativeFrom="paragraph">
              <wp:posOffset>2674997</wp:posOffset>
            </wp:positionV>
            <wp:extent cx="18288" cy="41147"/>
            <wp:effectExtent l="0" t="0" r="0" b="0"/>
            <wp:wrapSquare wrapText="bothSides"/>
            <wp:docPr id="6346" name="Picture 6346"/>
            <wp:cNvGraphicFramePr/>
            <a:graphic xmlns:a="http://schemas.openxmlformats.org/drawingml/2006/main">
              <a:graphicData uri="http://schemas.openxmlformats.org/drawingml/2006/picture">
                <pic:pic xmlns:pic="http://schemas.openxmlformats.org/drawingml/2006/picture">
                  <pic:nvPicPr>
                    <pic:cNvPr id="6346" name="Picture 6346"/>
                    <pic:cNvPicPr/>
                  </pic:nvPicPr>
                  <pic:blipFill>
                    <a:blip r:embed="rId16"/>
                    <a:stretch>
                      <a:fillRect/>
                    </a:stretch>
                  </pic:blipFill>
                  <pic:spPr>
                    <a:xfrm>
                      <a:off x="0" y="0"/>
                      <a:ext cx="18288" cy="41147"/>
                    </a:xfrm>
                    <a:prstGeom prst="rect">
                      <a:avLst/>
                    </a:prstGeom>
                  </pic:spPr>
                </pic:pic>
              </a:graphicData>
            </a:graphic>
          </wp:anchor>
        </w:drawing>
      </w:r>
      <w:r w:rsidRPr="00A769BB">
        <w:rPr>
          <w:rFonts w:asciiTheme="majorHAnsi" w:hAnsiTheme="majorHAnsi" w:cstheme="majorHAnsi"/>
          <w:sz w:val="28"/>
          <w:szCs w:val="28"/>
        </w:rPr>
        <w:t xml:space="preserve">We are required to share your information with the NHS Blood and Transplant Special Health Authority (NHSBT), who supply donor corneas, to comply with the law and to ensure high quality transplant material. However, to share this information, we require your consent to do so. If you do not give consent for your information to be </w:t>
      </w:r>
    </w:p>
    <w:p w:rsidR="007B6382" w:rsidRPr="00A769BB" w:rsidRDefault="00A769BB">
      <w:pPr>
        <w:spacing w:after="289" w:line="216" w:lineRule="auto"/>
        <w:ind w:left="39" w:hanging="3"/>
        <w:jc w:val="both"/>
        <w:rPr>
          <w:rFonts w:asciiTheme="majorHAnsi" w:hAnsiTheme="majorHAnsi" w:cstheme="majorHAnsi"/>
          <w:sz w:val="28"/>
          <w:szCs w:val="28"/>
        </w:rPr>
      </w:pPr>
      <w:proofErr w:type="gramStart"/>
      <w:r>
        <w:rPr>
          <w:rFonts w:asciiTheme="majorHAnsi" w:hAnsiTheme="majorHAnsi" w:cstheme="majorHAnsi"/>
          <w:sz w:val="28"/>
          <w:szCs w:val="28"/>
        </w:rPr>
        <w:t>s</w:t>
      </w:r>
      <w:r w:rsidR="007B268E" w:rsidRPr="00A769BB">
        <w:rPr>
          <w:rFonts w:asciiTheme="majorHAnsi" w:hAnsiTheme="majorHAnsi" w:cstheme="majorHAnsi"/>
          <w:sz w:val="28"/>
          <w:szCs w:val="28"/>
        </w:rPr>
        <w:t>hared</w:t>
      </w:r>
      <w:proofErr w:type="gramEnd"/>
      <w:r w:rsidR="007B268E" w:rsidRPr="00A769BB">
        <w:rPr>
          <w:rFonts w:asciiTheme="majorHAnsi" w:hAnsiTheme="majorHAnsi" w:cstheme="majorHAnsi"/>
          <w:sz w:val="28"/>
          <w:szCs w:val="28"/>
        </w:rPr>
        <w:t xml:space="preserve"> with or held by the NHSBT, this may affect availability of donor tissue for the transplant or create problems with contacting you should any problems be identified later on with the tissue you received. For more details please read the leaflet "NHS Blood and Transplant: Giving consent for use of your information" which can be found here: </w:t>
      </w:r>
      <w:r w:rsidR="007B268E" w:rsidRPr="00A769BB">
        <w:rPr>
          <w:rFonts w:asciiTheme="majorHAnsi" w:hAnsiTheme="majorHAnsi" w:cstheme="majorHAnsi"/>
          <w:sz w:val="28"/>
          <w:szCs w:val="28"/>
          <w:u w:val="single" w:color="000000"/>
        </w:rPr>
        <w:t>https://www.organdonation.nhs.uk/newsro om/publications/living donor consent.pdf</w:t>
      </w:r>
    </w:p>
    <w:p w:rsidR="007B6382" w:rsidRPr="00A769BB" w:rsidRDefault="007B268E">
      <w:pPr>
        <w:pStyle w:val="Heading1"/>
        <w:ind w:left="43"/>
        <w:rPr>
          <w:rFonts w:asciiTheme="majorHAnsi" w:hAnsiTheme="majorHAnsi" w:cstheme="majorHAnsi"/>
          <w:sz w:val="28"/>
          <w:szCs w:val="28"/>
        </w:rPr>
      </w:pPr>
      <w:r w:rsidRPr="00A769BB">
        <w:rPr>
          <w:rFonts w:asciiTheme="majorHAnsi" w:hAnsiTheme="majorHAnsi" w:cstheme="majorHAnsi"/>
          <w:sz w:val="28"/>
          <w:szCs w:val="28"/>
        </w:rPr>
        <w:t>Corneal transplant rejection</w:t>
      </w:r>
    </w:p>
    <w:p w:rsidR="007B6382" w:rsidRPr="00A769BB" w:rsidRDefault="007B268E">
      <w:pPr>
        <w:spacing w:after="113" w:line="216" w:lineRule="auto"/>
        <w:ind w:left="38" w:right="281" w:hanging="3"/>
        <w:jc w:val="both"/>
        <w:rPr>
          <w:rFonts w:asciiTheme="majorHAnsi" w:hAnsiTheme="majorHAnsi" w:cstheme="majorHAnsi"/>
          <w:sz w:val="28"/>
          <w:szCs w:val="28"/>
        </w:rPr>
      </w:pPr>
      <w:r w:rsidRPr="00A769BB">
        <w:rPr>
          <w:rFonts w:asciiTheme="majorHAnsi" w:hAnsiTheme="majorHAnsi" w:cstheme="majorHAnsi"/>
          <w:sz w:val="28"/>
          <w:szCs w:val="28"/>
        </w:rPr>
        <w:t>Rejection needs urgent treatment as this can lead to failure of the transplant and loss of vision.</w:t>
      </w:r>
    </w:p>
    <w:p w:rsidR="007B6382" w:rsidRPr="00A769BB" w:rsidRDefault="007B6382">
      <w:pPr>
        <w:rPr>
          <w:rFonts w:asciiTheme="majorHAnsi" w:hAnsiTheme="majorHAnsi" w:cstheme="majorHAnsi"/>
          <w:sz w:val="28"/>
          <w:szCs w:val="28"/>
        </w:rPr>
        <w:sectPr w:rsidR="007B6382" w:rsidRPr="00A769BB">
          <w:type w:val="continuous"/>
          <w:pgSz w:w="11830" w:h="16841"/>
          <w:pgMar w:top="2753" w:right="605" w:bottom="2463" w:left="662" w:header="720" w:footer="720" w:gutter="0"/>
          <w:cols w:num="2" w:space="482"/>
        </w:sectPr>
      </w:pPr>
    </w:p>
    <w:p w:rsidR="007B6382" w:rsidRPr="00A769BB" w:rsidRDefault="007B268E">
      <w:pPr>
        <w:spacing w:after="180" w:line="265" w:lineRule="auto"/>
        <w:ind w:left="-5" w:hanging="10"/>
        <w:rPr>
          <w:rFonts w:asciiTheme="majorHAnsi" w:hAnsiTheme="majorHAnsi" w:cstheme="majorHAnsi"/>
          <w:sz w:val="28"/>
          <w:szCs w:val="28"/>
        </w:rPr>
      </w:pPr>
      <w:r w:rsidRPr="00A769BB">
        <w:rPr>
          <w:rFonts w:asciiTheme="majorHAnsi" w:hAnsiTheme="majorHAnsi" w:cstheme="majorHAnsi"/>
          <w:sz w:val="28"/>
          <w:szCs w:val="28"/>
        </w:rPr>
        <w:t>Symptoms of rejection are:</w:t>
      </w:r>
    </w:p>
    <w:p w:rsidR="007B6382" w:rsidRPr="00A769BB" w:rsidRDefault="007B268E">
      <w:pPr>
        <w:numPr>
          <w:ilvl w:val="0"/>
          <w:numId w:val="3"/>
        </w:numPr>
        <w:spacing w:after="80"/>
        <w:ind w:hanging="370"/>
        <w:rPr>
          <w:rFonts w:asciiTheme="majorHAnsi" w:hAnsiTheme="majorHAnsi" w:cstheme="majorHAnsi"/>
          <w:sz w:val="28"/>
          <w:szCs w:val="28"/>
        </w:rPr>
      </w:pPr>
      <w:r w:rsidRPr="00A769BB">
        <w:rPr>
          <w:rFonts w:asciiTheme="majorHAnsi" w:eastAsia="Courier New" w:hAnsiTheme="majorHAnsi" w:cstheme="majorHAnsi"/>
          <w:sz w:val="28"/>
          <w:szCs w:val="28"/>
        </w:rPr>
        <w:t>Red eye</w:t>
      </w:r>
    </w:p>
    <w:p w:rsidR="007B6382" w:rsidRPr="00A769BB" w:rsidRDefault="007B268E">
      <w:pPr>
        <w:numPr>
          <w:ilvl w:val="0"/>
          <w:numId w:val="3"/>
        </w:numPr>
        <w:spacing w:after="3" w:line="265" w:lineRule="auto"/>
        <w:ind w:hanging="370"/>
        <w:rPr>
          <w:rFonts w:asciiTheme="majorHAnsi" w:hAnsiTheme="majorHAnsi" w:cstheme="majorHAnsi"/>
          <w:sz w:val="28"/>
          <w:szCs w:val="28"/>
        </w:rPr>
      </w:pPr>
      <w:r w:rsidRPr="00A769BB">
        <w:rPr>
          <w:rFonts w:asciiTheme="majorHAnsi" w:hAnsiTheme="majorHAnsi" w:cstheme="majorHAnsi"/>
          <w:sz w:val="28"/>
          <w:szCs w:val="28"/>
        </w:rPr>
        <w:t>Sensitivity to light</w:t>
      </w:r>
    </w:p>
    <w:p w:rsidR="007B6382" w:rsidRPr="00A769BB" w:rsidRDefault="007B268E">
      <w:pPr>
        <w:numPr>
          <w:ilvl w:val="0"/>
          <w:numId w:val="3"/>
        </w:numPr>
        <w:spacing w:after="0" w:line="265" w:lineRule="auto"/>
        <w:ind w:hanging="370"/>
        <w:rPr>
          <w:rFonts w:asciiTheme="majorHAnsi" w:hAnsiTheme="majorHAnsi" w:cstheme="majorHAnsi"/>
          <w:sz w:val="28"/>
          <w:szCs w:val="28"/>
        </w:rPr>
      </w:pPr>
      <w:r w:rsidRPr="00A769BB">
        <w:rPr>
          <w:rFonts w:asciiTheme="majorHAnsi" w:hAnsiTheme="majorHAnsi" w:cstheme="majorHAnsi"/>
          <w:sz w:val="28"/>
          <w:szCs w:val="28"/>
        </w:rPr>
        <w:t>Visual loss</w:t>
      </w:r>
    </w:p>
    <w:p w:rsidR="00A769BB" w:rsidRPr="00A769BB" w:rsidRDefault="007B268E" w:rsidP="00A769BB">
      <w:pPr>
        <w:numPr>
          <w:ilvl w:val="0"/>
          <w:numId w:val="3"/>
        </w:numPr>
        <w:spacing w:after="348" w:line="265" w:lineRule="auto"/>
        <w:ind w:hanging="370"/>
        <w:rPr>
          <w:rFonts w:asciiTheme="majorHAnsi" w:hAnsiTheme="majorHAnsi" w:cstheme="majorHAnsi"/>
          <w:sz w:val="28"/>
          <w:szCs w:val="28"/>
        </w:rPr>
      </w:pPr>
      <w:r w:rsidRPr="00A769BB">
        <w:rPr>
          <w:rFonts w:asciiTheme="majorHAnsi" w:hAnsiTheme="majorHAnsi" w:cstheme="majorHAnsi"/>
          <w:sz w:val="28"/>
          <w:szCs w:val="28"/>
        </w:rPr>
        <w:t>Pain</w:t>
      </w:r>
    </w:p>
    <w:p w:rsidR="007B6382" w:rsidRDefault="007B268E" w:rsidP="00275DCF">
      <w:pPr>
        <w:numPr>
          <w:ilvl w:val="0"/>
          <w:numId w:val="3"/>
        </w:numPr>
        <w:spacing w:after="348" w:line="265" w:lineRule="auto"/>
        <w:ind w:left="5" w:hanging="370"/>
      </w:pPr>
      <w:r w:rsidRPr="00A769BB">
        <w:rPr>
          <w:sz w:val="28"/>
          <w:szCs w:val="28"/>
        </w:rPr>
        <w:t>IF YOU NEED ANY ADVICE OR FURTHER INFORMATION PLEASE CONTACT:</w:t>
      </w:r>
    </w:p>
    <w:p w:rsidR="007B6382" w:rsidRDefault="007B268E">
      <w:pPr>
        <w:spacing w:after="3" w:line="265" w:lineRule="auto"/>
        <w:ind w:left="13" w:hanging="3"/>
      </w:pPr>
      <w:r>
        <w:t xml:space="preserve">Rapid Access Eye clinic - 01792 205666 </w:t>
      </w:r>
      <w:proofErr w:type="spellStart"/>
      <w:r>
        <w:t>ext</w:t>
      </w:r>
      <w:proofErr w:type="spellEnd"/>
      <w:r>
        <w:t xml:space="preserve"> 5850</w:t>
      </w:r>
    </w:p>
    <w:p w:rsidR="007B6382" w:rsidRDefault="007B268E">
      <w:pPr>
        <w:spacing w:after="145" w:line="265" w:lineRule="auto"/>
        <w:ind w:left="-5" w:hanging="10"/>
        <w:rPr>
          <w:sz w:val="24"/>
        </w:rPr>
      </w:pPr>
      <w:r>
        <w:rPr>
          <w:sz w:val="24"/>
        </w:rPr>
        <w:t>Or</w:t>
      </w:r>
    </w:p>
    <w:p w:rsidR="00A769BB" w:rsidRDefault="00A769BB">
      <w:pPr>
        <w:spacing w:after="145" w:line="265" w:lineRule="auto"/>
        <w:ind w:left="-5" w:hanging="10"/>
        <w:rPr>
          <w:sz w:val="24"/>
        </w:rPr>
      </w:pPr>
      <w:r>
        <w:rPr>
          <w:sz w:val="24"/>
        </w:rPr>
        <w:t xml:space="preserve">Mr </w:t>
      </w:r>
      <w:proofErr w:type="spellStart"/>
      <w:r>
        <w:rPr>
          <w:sz w:val="24"/>
        </w:rPr>
        <w:t>Saldanha’s</w:t>
      </w:r>
      <w:proofErr w:type="spellEnd"/>
      <w:r>
        <w:rPr>
          <w:sz w:val="24"/>
        </w:rPr>
        <w:t xml:space="preserve"> secretary </w:t>
      </w:r>
    </w:p>
    <w:p w:rsidR="00A769BB" w:rsidRPr="00A769BB" w:rsidRDefault="00A769BB" w:rsidP="00A769BB">
      <w:pPr>
        <w:spacing w:after="0" w:line="240" w:lineRule="auto"/>
        <w:rPr>
          <w:rFonts w:ascii="Arial" w:hAnsi="Arial" w:cs="Times New Roman"/>
          <w:noProof/>
          <w:color w:val="auto"/>
          <w:sz w:val="20"/>
        </w:rPr>
      </w:pPr>
      <w:r>
        <w:rPr>
          <w:rFonts w:ascii="Arial" w:hAnsi="Arial" w:cs="Times New Roman"/>
          <w:noProof/>
          <w:color w:val="auto"/>
          <w:sz w:val="20"/>
        </w:rPr>
        <w:t>Miss</w:t>
      </w:r>
      <w:r w:rsidRPr="00A769BB">
        <w:rPr>
          <w:rFonts w:ascii="Arial" w:hAnsi="Arial" w:cs="Times New Roman"/>
          <w:noProof/>
          <w:color w:val="auto"/>
          <w:sz w:val="20"/>
        </w:rPr>
        <w:t xml:space="preserve"> Helen Clarke, Medical Secretary to:  </w:t>
      </w:r>
    </w:p>
    <w:p w:rsidR="00A769BB" w:rsidRPr="00A769BB" w:rsidRDefault="00A769BB" w:rsidP="00A769BB">
      <w:pPr>
        <w:spacing w:after="0" w:line="240" w:lineRule="auto"/>
        <w:rPr>
          <w:rFonts w:ascii="Arial" w:hAnsi="Arial" w:cs="Arial"/>
          <w:b/>
          <w:color w:val="auto"/>
          <w:sz w:val="20"/>
          <w:lang w:eastAsia="en-US"/>
        </w:rPr>
      </w:pPr>
      <w:r w:rsidRPr="00A769BB">
        <w:rPr>
          <w:rFonts w:ascii="Arial" w:hAnsi="Arial" w:cs="Arial"/>
          <w:b/>
          <w:color w:val="auto"/>
          <w:sz w:val="20"/>
          <w:lang w:eastAsia="en-US"/>
        </w:rPr>
        <w:t>Mr. Mario Saldanha FRCS FRCOphth DO</w:t>
      </w:r>
    </w:p>
    <w:p w:rsidR="00A769BB" w:rsidRPr="00A769BB" w:rsidRDefault="00A769BB" w:rsidP="00A769BB">
      <w:pPr>
        <w:spacing w:after="0" w:line="240" w:lineRule="auto"/>
        <w:rPr>
          <w:rFonts w:ascii="Arial" w:hAnsi="Arial" w:cs="Arial"/>
          <w:b/>
          <w:color w:val="auto"/>
          <w:sz w:val="18"/>
          <w:szCs w:val="18"/>
          <w:lang w:eastAsia="en-US"/>
        </w:rPr>
      </w:pPr>
      <w:r w:rsidRPr="00A769BB">
        <w:rPr>
          <w:rFonts w:ascii="Arial" w:hAnsi="Arial" w:cs="Arial"/>
          <w:b/>
          <w:color w:val="auto"/>
          <w:sz w:val="18"/>
          <w:szCs w:val="18"/>
          <w:lang w:eastAsia="en-US"/>
        </w:rPr>
        <w:t>Consultant Ophthalmologist,</w:t>
      </w:r>
    </w:p>
    <w:p w:rsidR="00A769BB" w:rsidRPr="00A769BB" w:rsidRDefault="00A769BB" w:rsidP="00A769BB">
      <w:pPr>
        <w:spacing w:after="0" w:line="240" w:lineRule="auto"/>
        <w:rPr>
          <w:rFonts w:ascii="Arial" w:hAnsi="Arial" w:cs="Arial"/>
          <w:b/>
          <w:color w:val="auto"/>
          <w:sz w:val="18"/>
          <w:szCs w:val="18"/>
          <w:lang w:eastAsia="en-US"/>
        </w:rPr>
      </w:pPr>
      <w:r w:rsidRPr="00A769BB">
        <w:rPr>
          <w:rFonts w:ascii="Arial" w:hAnsi="Arial" w:cs="Arial"/>
          <w:b/>
          <w:color w:val="auto"/>
          <w:sz w:val="18"/>
          <w:szCs w:val="18"/>
          <w:lang w:eastAsia="en-US"/>
        </w:rPr>
        <w:t>Cornea, External Diseases and Refractive Surgery,</w:t>
      </w:r>
    </w:p>
    <w:p w:rsidR="00A769BB" w:rsidRPr="00A769BB" w:rsidRDefault="00A769BB" w:rsidP="00A769BB">
      <w:pPr>
        <w:spacing w:after="0" w:line="240" w:lineRule="auto"/>
        <w:rPr>
          <w:rFonts w:ascii="Arial" w:hAnsi="Arial" w:cs="Arial"/>
          <w:b/>
          <w:color w:val="auto"/>
          <w:sz w:val="18"/>
          <w:szCs w:val="18"/>
          <w:lang w:eastAsia="en-US"/>
        </w:rPr>
      </w:pPr>
      <w:r w:rsidRPr="00A769BB">
        <w:rPr>
          <w:rFonts w:ascii="Arial" w:hAnsi="Arial" w:cs="Arial"/>
          <w:b/>
          <w:color w:val="auto"/>
          <w:sz w:val="18"/>
          <w:szCs w:val="18"/>
          <w:lang w:eastAsia="en-US"/>
        </w:rPr>
        <w:t xml:space="preserve">Singleton </w:t>
      </w:r>
      <w:proofErr w:type="spellStart"/>
      <w:r w:rsidRPr="00A769BB">
        <w:rPr>
          <w:rFonts w:ascii="Arial" w:hAnsi="Arial" w:cs="Arial"/>
          <w:b/>
          <w:color w:val="auto"/>
          <w:sz w:val="18"/>
          <w:szCs w:val="18"/>
          <w:lang w:eastAsia="en-US"/>
        </w:rPr>
        <w:t>Hospital</w:t>
      </w:r>
      <w:proofErr w:type="gramStart"/>
      <w:r w:rsidRPr="00A769BB">
        <w:rPr>
          <w:rFonts w:ascii="Arial" w:hAnsi="Arial" w:cs="Arial"/>
          <w:b/>
          <w:color w:val="auto"/>
          <w:sz w:val="18"/>
          <w:szCs w:val="18"/>
          <w:lang w:eastAsia="en-US"/>
        </w:rPr>
        <w:t>,ABMU</w:t>
      </w:r>
      <w:proofErr w:type="spellEnd"/>
      <w:proofErr w:type="gramEnd"/>
      <w:r w:rsidRPr="00A769BB">
        <w:rPr>
          <w:rFonts w:ascii="Arial" w:hAnsi="Arial" w:cs="Arial"/>
          <w:b/>
          <w:color w:val="auto"/>
          <w:sz w:val="18"/>
          <w:szCs w:val="18"/>
          <w:lang w:eastAsia="en-US"/>
        </w:rPr>
        <w:t xml:space="preserve"> Trust, Swansea</w:t>
      </w:r>
    </w:p>
    <w:p w:rsidR="00A769BB" w:rsidRPr="00A769BB" w:rsidRDefault="00A769BB" w:rsidP="00A769BB">
      <w:pPr>
        <w:spacing w:after="0" w:line="240" w:lineRule="auto"/>
        <w:rPr>
          <w:rFonts w:ascii="Arial" w:hAnsi="Arial" w:cs="Arial"/>
          <w:b/>
          <w:color w:val="auto"/>
          <w:sz w:val="18"/>
          <w:szCs w:val="18"/>
          <w:lang w:eastAsia="en-US"/>
        </w:rPr>
      </w:pPr>
      <w:r w:rsidRPr="00A769BB">
        <w:rPr>
          <w:rFonts w:ascii="Arial" w:hAnsi="Arial" w:cs="Arial"/>
          <w:b/>
          <w:color w:val="auto"/>
          <w:sz w:val="18"/>
          <w:szCs w:val="18"/>
          <w:lang w:eastAsia="en-US"/>
        </w:rPr>
        <w:t>Honorary Senior Lecturer, Cardiff University</w:t>
      </w:r>
    </w:p>
    <w:p w:rsidR="00A769BB" w:rsidRPr="00A769BB" w:rsidRDefault="00A769BB" w:rsidP="00A769BB">
      <w:pPr>
        <w:spacing w:after="0" w:line="240" w:lineRule="auto"/>
        <w:rPr>
          <w:rFonts w:ascii="Arial" w:hAnsi="Arial" w:cs="Arial"/>
          <w:b/>
          <w:color w:val="auto"/>
          <w:sz w:val="18"/>
          <w:szCs w:val="18"/>
          <w:lang w:eastAsia="en-US"/>
        </w:rPr>
      </w:pPr>
    </w:p>
    <w:p w:rsidR="00A769BB" w:rsidRDefault="00A769BB" w:rsidP="00A769BB">
      <w:pPr>
        <w:spacing w:after="0" w:line="240" w:lineRule="auto"/>
        <w:rPr>
          <w:sz w:val="24"/>
        </w:rPr>
      </w:pPr>
      <w:r w:rsidRPr="00A769BB">
        <w:rPr>
          <w:rFonts w:ascii="Arial" w:hAnsi="Arial" w:cs="Arial"/>
          <w:b/>
          <w:color w:val="auto"/>
          <w:sz w:val="18"/>
          <w:szCs w:val="18"/>
          <w:lang w:eastAsia="en-US"/>
        </w:rPr>
        <w:t>Tel:  01792 957627 Ext: 39627</w:t>
      </w:r>
    </w:p>
    <w:sectPr w:rsidR="00A769BB">
      <w:type w:val="continuous"/>
      <w:pgSz w:w="11830" w:h="16841"/>
      <w:pgMar w:top="1440" w:right="1440" w:bottom="144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345" o:spid="_x0000_i1058" style="width:3pt;height:3pt" coordsize="" o:spt="100" o:bullet="t" adj="0,,0" path="" stroked="f">
        <v:stroke joinstyle="miter"/>
        <v:imagedata r:id="rId1" o:title="image12"/>
        <v:formulas/>
        <v:path o:connecttype="segments"/>
      </v:shape>
    </w:pict>
  </w:numPicBullet>
  <w:numPicBullet w:numPicBulletId="1">
    <w:pict>
      <v:shape id="7224" o:spid="_x0000_i1059" style="width:5.25pt;height:5.25pt" coordsize="" o:spt="100" o:bullet="t" adj="0,,0" path="" stroked="f">
        <v:stroke joinstyle="miter"/>
        <v:imagedata r:id="rId2" o:title="image13"/>
        <v:formulas/>
        <v:path o:connecttype="segments"/>
      </v:shape>
    </w:pict>
  </w:numPicBullet>
  <w:abstractNum w:abstractNumId="0" w15:restartNumberingAfterBreak="0">
    <w:nsid w:val="02F21B4F"/>
    <w:multiLevelType w:val="hybridMultilevel"/>
    <w:tmpl w:val="C6449F1E"/>
    <w:lvl w:ilvl="0" w:tplc="C082CC8E">
      <w:start w:val="1"/>
      <w:numFmt w:val="bullet"/>
      <w:lvlText w:val="•"/>
      <w:lvlPicBulletId w:val="0"/>
      <w:lvlJc w:val="left"/>
      <w:pPr>
        <w:ind w:left="3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448937A">
      <w:start w:val="1"/>
      <w:numFmt w:val="bullet"/>
      <w:lvlText w:val="o"/>
      <w:lvlJc w:val="left"/>
      <w:pPr>
        <w:ind w:left="12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64098B8">
      <w:start w:val="1"/>
      <w:numFmt w:val="bullet"/>
      <w:lvlText w:val="▪"/>
      <w:lvlJc w:val="left"/>
      <w:pPr>
        <w:ind w:left="19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FB2C382">
      <w:start w:val="1"/>
      <w:numFmt w:val="bullet"/>
      <w:lvlText w:val="•"/>
      <w:lvlJc w:val="left"/>
      <w:pPr>
        <w:ind w:left="27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5C6DEA8">
      <w:start w:val="1"/>
      <w:numFmt w:val="bullet"/>
      <w:lvlText w:val="o"/>
      <w:lvlJc w:val="left"/>
      <w:pPr>
        <w:ind w:left="34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26EC6C">
      <w:start w:val="1"/>
      <w:numFmt w:val="bullet"/>
      <w:lvlText w:val="▪"/>
      <w:lvlJc w:val="left"/>
      <w:pPr>
        <w:ind w:left="41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0520DC2">
      <w:start w:val="1"/>
      <w:numFmt w:val="bullet"/>
      <w:lvlText w:val="•"/>
      <w:lvlJc w:val="left"/>
      <w:pPr>
        <w:ind w:left="48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01E4460">
      <w:start w:val="1"/>
      <w:numFmt w:val="bullet"/>
      <w:lvlText w:val="o"/>
      <w:lvlJc w:val="left"/>
      <w:pPr>
        <w:ind w:left="55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8A6EB96">
      <w:start w:val="1"/>
      <w:numFmt w:val="bullet"/>
      <w:lvlText w:val="▪"/>
      <w:lvlJc w:val="left"/>
      <w:pPr>
        <w:ind w:left="63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CB65184"/>
    <w:multiLevelType w:val="hybridMultilevel"/>
    <w:tmpl w:val="DB1E88CA"/>
    <w:lvl w:ilvl="0" w:tplc="219CC006">
      <w:start w:val="1"/>
      <w:numFmt w:val="bullet"/>
      <w:lvlText w:val="•"/>
      <w:lvlPicBulletId w:val="1"/>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60625E6">
      <w:start w:val="1"/>
      <w:numFmt w:val="bullet"/>
      <w:lvlText w:val="o"/>
      <w:lvlJc w:val="left"/>
      <w:pPr>
        <w:ind w:left="17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68E27EE">
      <w:start w:val="1"/>
      <w:numFmt w:val="bullet"/>
      <w:lvlText w:val="▪"/>
      <w:lvlJc w:val="left"/>
      <w:pPr>
        <w:ind w:left="25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662C5B2">
      <w:start w:val="1"/>
      <w:numFmt w:val="bullet"/>
      <w:lvlText w:val="•"/>
      <w:lvlJc w:val="left"/>
      <w:pPr>
        <w:ind w:left="32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9022D2">
      <w:start w:val="1"/>
      <w:numFmt w:val="bullet"/>
      <w:lvlText w:val="o"/>
      <w:lvlJc w:val="left"/>
      <w:pPr>
        <w:ind w:left="39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F32B2C0">
      <w:start w:val="1"/>
      <w:numFmt w:val="bullet"/>
      <w:lvlText w:val="▪"/>
      <w:lvlJc w:val="left"/>
      <w:pPr>
        <w:ind w:left="46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3622834">
      <w:start w:val="1"/>
      <w:numFmt w:val="bullet"/>
      <w:lvlText w:val="•"/>
      <w:lvlJc w:val="left"/>
      <w:pPr>
        <w:ind w:left="53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3EE1CD4">
      <w:start w:val="1"/>
      <w:numFmt w:val="bullet"/>
      <w:lvlText w:val="o"/>
      <w:lvlJc w:val="left"/>
      <w:pPr>
        <w:ind w:left="61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0E30B8">
      <w:start w:val="1"/>
      <w:numFmt w:val="bullet"/>
      <w:lvlText w:val="▪"/>
      <w:lvlJc w:val="left"/>
      <w:pPr>
        <w:ind w:left="68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3E3C7E"/>
    <w:multiLevelType w:val="hybridMultilevel"/>
    <w:tmpl w:val="F872F398"/>
    <w:lvl w:ilvl="0" w:tplc="BF163552">
      <w:start w:val="1"/>
      <w:numFmt w:val="bullet"/>
      <w:lvlText w:val="•"/>
      <w:lvlJc w:val="left"/>
      <w:pPr>
        <w:ind w:left="3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EFC3E74">
      <w:start w:val="1"/>
      <w:numFmt w:val="bullet"/>
      <w:lvlText w:val="o"/>
      <w:lvlJc w:val="left"/>
      <w:pPr>
        <w:ind w:left="13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755E1746">
      <w:start w:val="1"/>
      <w:numFmt w:val="bullet"/>
      <w:lvlText w:val="▪"/>
      <w:lvlJc w:val="left"/>
      <w:pPr>
        <w:ind w:left="207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5D0028AE">
      <w:start w:val="1"/>
      <w:numFmt w:val="bullet"/>
      <w:lvlText w:val="•"/>
      <w:lvlJc w:val="left"/>
      <w:pPr>
        <w:ind w:left="27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6C8572E">
      <w:start w:val="1"/>
      <w:numFmt w:val="bullet"/>
      <w:lvlText w:val="o"/>
      <w:lvlJc w:val="left"/>
      <w:pPr>
        <w:ind w:left="351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013CCB52">
      <w:start w:val="1"/>
      <w:numFmt w:val="bullet"/>
      <w:lvlText w:val="▪"/>
      <w:lvlJc w:val="left"/>
      <w:pPr>
        <w:ind w:left="423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983E20F2">
      <w:start w:val="1"/>
      <w:numFmt w:val="bullet"/>
      <w:lvlText w:val="•"/>
      <w:lvlJc w:val="left"/>
      <w:pPr>
        <w:ind w:left="49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3EA49870">
      <w:start w:val="1"/>
      <w:numFmt w:val="bullet"/>
      <w:lvlText w:val="o"/>
      <w:lvlJc w:val="left"/>
      <w:pPr>
        <w:ind w:left="567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8446E4EE">
      <w:start w:val="1"/>
      <w:numFmt w:val="bullet"/>
      <w:lvlText w:val="▪"/>
      <w:lvlJc w:val="left"/>
      <w:pPr>
        <w:ind w:left="63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2"/>
    <w:rsid w:val="002556CC"/>
    <w:rsid w:val="007B268E"/>
    <w:rsid w:val="007B6382"/>
    <w:rsid w:val="00A7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5697"/>
  <w15:docId w15:val="{14809DFE-FE38-47F2-87AB-A1870EDF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firstLine="4"/>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BalloonText">
    <w:name w:val="Balloon Text"/>
    <w:basedOn w:val="Normal"/>
    <w:link w:val="BalloonTextChar"/>
    <w:uiPriority w:val="99"/>
    <w:semiHidden/>
    <w:unhideWhenUsed/>
    <w:rsid w:val="00A7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8.jpg"/><Relationship Id="rId5" Type="http://schemas.openxmlformats.org/officeDocument/2006/relationships/image" Target="media/image3.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Clarke (ABM ULHB - Ophthalmology)</dc:creator>
  <cp:keywords/>
  <cp:lastModifiedBy>Helen Clarke (ABM ULHB - Ophthalmology)</cp:lastModifiedBy>
  <cp:revision>4</cp:revision>
  <cp:lastPrinted>2018-12-19T13:00:00Z</cp:lastPrinted>
  <dcterms:created xsi:type="dcterms:W3CDTF">2018-12-19T12:21:00Z</dcterms:created>
  <dcterms:modified xsi:type="dcterms:W3CDTF">2018-12-19T13:01:00Z</dcterms:modified>
</cp:coreProperties>
</file>