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59FDB3" w14:textId="77777777" w:rsidR="0048454D" w:rsidRPr="00B5597D" w:rsidRDefault="00E40A76" w:rsidP="0048454D">
      <w:pPr>
        <w:jc w:val="center"/>
        <w:rPr>
          <w:rFonts w:ascii="Arial" w:eastAsia="Times New Roman" w:hAnsi="Arial" w:cs="Arial"/>
          <w:b/>
          <w:color w:val="FF0000"/>
          <w:sz w:val="32"/>
          <w:szCs w:val="32"/>
          <w:lang w:eastAsia="en-GB"/>
        </w:rPr>
      </w:pPr>
      <w:r>
        <w:rPr>
          <w:rFonts w:ascii="Arial" w:eastAsia="Times New Roman" w:hAnsi="Arial" w:cs="Arial"/>
          <w:b/>
          <w:noProof/>
          <w:color w:val="FF0000"/>
          <w:sz w:val="32"/>
          <w:szCs w:val="32"/>
          <w:lang w:eastAsia="en-GB"/>
        </w:rPr>
        <w:drawing>
          <wp:inline distT="0" distB="0" distL="0" distR="0" wp14:anchorId="6E091DB5" wp14:editId="6EC587E9">
            <wp:extent cx="2305050" cy="638175"/>
            <wp:effectExtent l="0" t="0" r="0" b="0"/>
            <wp:docPr id="1" name="Picture 1" descr="logo sb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sbu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338" b="-29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66A694" w14:textId="77777777" w:rsidR="00205F93" w:rsidRPr="000D5DF3" w:rsidRDefault="00D70029" w:rsidP="006A1DCC">
      <w:pPr>
        <w:spacing w:after="0"/>
        <w:jc w:val="center"/>
        <w:rPr>
          <w:rFonts w:asciiTheme="minorHAnsi" w:eastAsia="Times New Roman" w:hAnsiTheme="minorHAnsi" w:cstheme="minorHAnsi"/>
          <w:b/>
          <w:sz w:val="32"/>
          <w:szCs w:val="32"/>
          <w:lang w:eastAsia="en-GB"/>
        </w:rPr>
      </w:pPr>
      <w:r w:rsidRPr="000D5DF3">
        <w:rPr>
          <w:rFonts w:asciiTheme="minorHAnsi" w:eastAsia="Times New Roman" w:hAnsiTheme="minorHAnsi" w:cstheme="minorHAnsi"/>
          <w:b/>
          <w:sz w:val="32"/>
          <w:szCs w:val="32"/>
          <w:lang w:eastAsia="en-GB"/>
        </w:rPr>
        <w:t>Post-menopausal Bleeding (PMB) One-Stop Clinic</w:t>
      </w:r>
    </w:p>
    <w:p w14:paraId="6D113AA1" w14:textId="77777777" w:rsidR="00D70029" w:rsidRPr="000D5DF3" w:rsidRDefault="00D70029" w:rsidP="006A1DCC">
      <w:pPr>
        <w:spacing w:after="0"/>
        <w:jc w:val="center"/>
        <w:rPr>
          <w:rFonts w:asciiTheme="minorHAnsi" w:eastAsia="Times New Roman" w:hAnsiTheme="minorHAnsi" w:cstheme="minorHAnsi"/>
          <w:b/>
          <w:sz w:val="32"/>
          <w:szCs w:val="32"/>
          <w:lang w:eastAsia="en-GB"/>
        </w:rPr>
      </w:pPr>
      <w:r w:rsidRPr="000D5DF3">
        <w:rPr>
          <w:rFonts w:asciiTheme="minorHAnsi" w:eastAsia="Times New Roman" w:hAnsiTheme="minorHAnsi" w:cstheme="minorHAnsi"/>
          <w:b/>
          <w:sz w:val="32"/>
          <w:szCs w:val="32"/>
          <w:lang w:eastAsia="en-GB"/>
        </w:rPr>
        <w:t>Patient Information Leaflet</w:t>
      </w:r>
    </w:p>
    <w:p w14:paraId="49031B8A" w14:textId="77777777" w:rsidR="000E1DD5" w:rsidRPr="000D5DF3" w:rsidRDefault="000E1DD5" w:rsidP="006A1DCC">
      <w:pPr>
        <w:spacing w:before="80" w:after="0"/>
        <w:contextualSpacing/>
        <w:jc w:val="center"/>
        <w:rPr>
          <w:rFonts w:asciiTheme="minorHAnsi" w:eastAsia="Times New Roman" w:hAnsiTheme="minorHAnsi" w:cstheme="minorHAnsi"/>
          <w:b/>
          <w:color w:val="000000"/>
          <w:sz w:val="32"/>
          <w:szCs w:val="32"/>
          <w:lang w:eastAsia="en-GB"/>
        </w:rPr>
      </w:pPr>
      <w:r w:rsidRPr="000D5DF3">
        <w:rPr>
          <w:rFonts w:asciiTheme="minorHAnsi" w:eastAsia="Times New Roman" w:hAnsiTheme="minorHAnsi" w:cstheme="minorHAnsi"/>
          <w:b/>
          <w:color w:val="000000"/>
          <w:sz w:val="32"/>
          <w:szCs w:val="32"/>
          <w:lang w:eastAsia="en-GB"/>
        </w:rPr>
        <w:t>Clinic B1, Neath Port Talbot Hospital</w:t>
      </w:r>
    </w:p>
    <w:p w14:paraId="17444A16" w14:textId="77777777" w:rsidR="0048454D" w:rsidRDefault="0048454D" w:rsidP="006A1DCC">
      <w:pPr>
        <w:spacing w:before="80" w:after="0"/>
        <w:contextualSpacing/>
        <w:jc w:val="both"/>
        <w:rPr>
          <w:rFonts w:ascii="Arial" w:eastAsia="Times New Roman" w:hAnsi="Arial" w:cs="Arial"/>
          <w:color w:val="000000"/>
          <w:sz w:val="23"/>
          <w:szCs w:val="23"/>
          <w:lang w:eastAsia="en-GB"/>
        </w:rPr>
      </w:pPr>
    </w:p>
    <w:p w14:paraId="31DAF660" w14:textId="30A16309" w:rsidR="000E1DD5" w:rsidRPr="006A1DCC" w:rsidRDefault="000E1DD5" w:rsidP="006A1DCC">
      <w:pPr>
        <w:spacing w:after="0"/>
        <w:rPr>
          <w:rFonts w:asciiTheme="minorHAnsi" w:hAnsiTheme="minorHAnsi" w:cstheme="minorHAnsi"/>
          <w:b/>
          <w:bCs/>
          <w:sz w:val="28"/>
          <w:szCs w:val="28"/>
        </w:rPr>
      </w:pPr>
      <w:r w:rsidRPr="006A1DCC">
        <w:rPr>
          <w:rFonts w:asciiTheme="minorHAnsi" w:hAnsiTheme="minorHAnsi" w:cstheme="minorHAnsi"/>
          <w:b/>
          <w:bCs/>
          <w:sz w:val="28"/>
          <w:szCs w:val="28"/>
        </w:rPr>
        <w:t xml:space="preserve">What is </w:t>
      </w:r>
      <w:r w:rsidR="00B5597D" w:rsidRPr="006A1DCC">
        <w:rPr>
          <w:rFonts w:asciiTheme="minorHAnsi" w:hAnsiTheme="minorHAnsi" w:cstheme="minorHAnsi"/>
          <w:b/>
          <w:bCs/>
          <w:sz w:val="28"/>
          <w:szCs w:val="28"/>
        </w:rPr>
        <w:t>P</w:t>
      </w:r>
      <w:r w:rsidR="006A1DCC">
        <w:rPr>
          <w:rFonts w:asciiTheme="minorHAnsi" w:hAnsiTheme="minorHAnsi" w:cstheme="minorHAnsi"/>
          <w:b/>
          <w:bCs/>
          <w:sz w:val="28"/>
          <w:szCs w:val="28"/>
        </w:rPr>
        <w:t>ost-m</w:t>
      </w:r>
      <w:r w:rsidR="00277D40" w:rsidRPr="006A1DCC">
        <w:rPr>
          <w:rFonts w:asciiTheme="minorHAnsi" w:hAnsiTheme="minorHAnsi" w:cstheme="minorHAnsi"/>
          <w:b/>
          <w:bCs/>
          <w:sz w:val="28"/>
          <w:szCs w:val="28"/>
        </w:rPr>
        <w:t>enopausal Bleeding (PMB)</w:t>
      </w:r>
      <w:r w:rsidR="00B5597D" w:rsidRPr="006A1DCC">
        <w:rPr>
          <w:rFonts w:asciiTheme="minorHAnsi" w:hAnsiTheme="minorHAnsi" w:cstheme="minorHAnsi"/>
          <w:b/>
          <w:bCs/>
          <w:sz w:val="28"/>
          <w:szCs w:val="28"/>
        </w:rPr>
        <w:t>?</w:t>
      </w:r>
    </w:p>
    <w:p w14:paraId="382A862F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You have been referred to the PMB One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-S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top Clinic by your GP because you have had bleeding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at least 12 months after your periods have stopped, or abnormal bleeding whilst on hormone replacement therapy (</w:t>
      </w:r>
      <w:bookmarkStart w:id="0" w:name="_GoBack"/>
      <w:bookmarkEnd w:id="0"/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HRT). The purpose of this visit is to identify the cause of your bleeding and discuss with you the necessary investigations and treatment. </w:t>
      </w:r>
    </w:p>
    <w:p w14:paraId="526A9396" w14:textId="77777777" w:rsidR="00277D40" w:rsidRPr="006A1DCC" w:rsidRDefault="00277D40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</w:p>
    <w:p w14:paraId="5DACCB84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Post-menopausal bleeding should always be investigated. In the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majority of </w:t>
      </w:r>
      <w:r w:rsidR="009E09E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cases,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no serious problem will be found, but there are times when the bleeding is the first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sign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of a serious disease,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for example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cancer. </w:t>
      </w:r>
    </w:p>
    <w:p w14:paraId="4908619E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</w:p>
    <w:p w14:paraId="6195BBFE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Causes of PMB</w:t>
      </w:r>
    </w:p>
    <w:p w14:paraId="6EE6427C" w14:textId="7D8604B5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There are several causes for bleeding after the menopause. In over 90% of </w:t>
      </w:r>
      <w:r w:rsidR="00B5597D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cases,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it is something very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simple,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particularly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if you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are taking HRT. However</w:t>
      </w:r>
      <w:r w:rsidR="00305B4A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,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in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a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minority of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women (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fewer</w:t>
      </w:r>
      <w:r w:rsidR="00D70029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than 10%) there can be an abnormality in the lining of the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womb (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the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endometrium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) or occasionally on the neck of the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womb (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the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cervix). The</w:t>
      </w:r>
      <w:r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cells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in these regions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can become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abnormal or cancerous.</w:t>
      </w:r>
      <w:r w:rsid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We would like to stress that in over 90%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of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all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cases there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is no evidence of cancer.</w:t>
      </w:r>
    </w:p>
    <w:p w14:paraId="129184EA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</w:p>
    <w:p w14:paraId="73A4ADD7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How is PMB investigated?</w:t>
      </w:r>
    </w:p>
    <w:p w14:paraId="0FAE1116" w14:textId="77777777" w:rsidR="000E1DD5" w:rsidRPr="006A1DCC" w:rsidRDefault="00D70029" w:rsidP="006A1DCC">
      <w:pPr>
        <w:spacing w:after="0"/>
        <w:contextualSpacing/>
        <w:rPr>
          <w:rFonts w:asciiTheme="minorHAnsi" w:hAnsiTheme="minorHAnsi" w:cstheme="minorHAnsi"/>
          <w:sz w:val="28"/>
          <w:szCs w:val="28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You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will be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offered a </w:t>
      </w:r>
      <w:r w:rsidR="00305B4A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t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rans-</w:t>
      </w:r>
      <w:r w:rsidR="00305B4A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v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aginal </w:t>
      </w:r>
      <w:r w:rsidR="00305B4A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u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ltrasound </w:t>
      </w:r>
      <w:r w:rsidR="00305B4A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s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can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and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asked to remove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your clothing below 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the waist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No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special preparation is necessary but you will be asked to empty your bladder just before the scan. A small probe is passed gently into the vagina and t</w:t>
      </w:r>
      <w:r w:rsidR="000E1DD5" w:rsidRPr="006A1DCC">
        <w:rPr>
          <w:rFonts w:asciiTheme="minorHAnsi" w:hAnsiTheme="minorHAnsi" w:cstheme="minorHAnsi"/>
          <w:sz w:val="28"/>
          <w:szCs w:val="28"/>
        </w:rPr>
        <w:t xml:space="preserve">he ultrasound image of your uterus and ovaries can then be viewed on a screen. </w:t>
      </w:r>
    </w:p>
    <w:p w14:paraId="23D235C3" w14:textId="77777777" w:rsidR="0048454D" w:rsidRPr="006A1DCC" w:rsidRDefault="0048454D" w:rsidP="006A1DCC">
      <w:pPr>
        <w:spacing w:after="0"/>
        <w:contextualSpacing/>
        <w:rPr>
          <w:rFonts w:asciiTheme="minorHAnsi" w:hAnsiTheme="minorHAnsi" w:cstheme="minorHAnsi"/>
          <w:sz w:val="28"/>
          <w:szCs w:val="28"/>
        </w:rPr>
      </w:pPr>
    </w:p>
    <w:p w14:paraId="5265393A" w14:textId="77777777" w:rsidR="000E1DD5" w:rsidRPr="006A1DCC" w:rsidRDefault="000E1DD5" w:rsidP="006A1DCC">
      <w:pPr>
        <w:spacing w:after="0"/>
        <w:contextualSpacing/>
        <w:rPr>
          <w:rFonts w:asciiTheme="minorHAnsi" w:hAnsiTheme="minorHAnsi" w:cstheme="minorHAnsi"/>
          <w:sz w:val="28"/>
          <w:szCs w:val="28"/>
        </w:rPr>
      </w:pPr>
      <w:r w:rsidRPr="006A1DCC">
        <w:rPr>
          <w:rFonts w:asciiTheme="minorHAnsi" w:hAnsiTheme="minorHAnsi" w:cstheme="minorHAnsi"/>
          <w:sz w:val="28"/>
          <w:szCs w:val="28"/>
        </w:rPr>
        <w:t xml:space="preserve">Following the scan, you will see the </w:t>
      </w:r>
      <w:r w:rsidR="00305B4A" w:rsidRPr="006A1DCC">
        <w:rPr>
          <w:rFonts w:asciiTheme="minorHAnsi" w:hAnsiTheme="minorHAnsi" w:cstheme="minorHAnsi"/>
          <w:sz w:val="28"/>
          <w:szCs w:val="28"/>
        </w:rPr>
        <w:t>d</w:t>
      </w:r>
      <w:r w:rsidRPr="006A1DCC">
        <w:rPr>
          <w:rFonts w:asciiTheme="minorHAnsi" w:hAnsiTheme="minorHAnsi" w:cstheme="minorHAnsi"/>
          <w:sz w:val="28"/>
          <w:szCs w:val="28"/>
        </w:rPr>
        <w:t xml:space="preserve">octor or </w:t>
      </w:r>
      <w:r w:rsidR="00305B4A" w:rsidRPr="006A1DCC">
        <w:rPr>
          <w:rFonts w:asciiTheme="minorHAnsi" w:hAnsiTheme="minorHAnsi" w:cstheme="minorHAnsi"/>
          <w:sz w:val="28"/>
          <w:szCs w:val="28"/>
        </w:rPr>
        <w:t>n</w:t>
      </w:r>
      <w:r w:rsidRPr="006A1DCC">
        <w:rPr>
          <w:rFonts w:asciiTheme="minorHAnsi" w:hAnsiTheme="minorHAnsi" w:cstheme="minorHAnsi"/>
          <w:sz w:val="28"/>
          <w:szCs w:val="28"/>
        </w:rPr>
        <w:t xml:space="preserve">urse </w:t>
      </w:r>
      <w:r w:rsidR="00305B4A" w:rsidRPr="006A1DCC">
        <w:rPr>
          <w:rFonts w:asciiTheme="minorHAnsi" w:hAnsiTheme="minorHAnsi" w:cstheme="minorHAnsi"/>
          <w:sz w:val="28"/>
          <w:szCs w:val="28"/>
        </w:rPr>
        <w:t>s</w:t>
      </w:r>
      <w:r w:rsidRPr="006A1DCC">
        <w:rPr>
          <w:rFonts w:asciiTheme="minorHAnsi" w:hAnsiTheme="minorHAnsi" w:cstheme="minorHAnsi"/>
          <w:sz w:val="28"/>
          <w:szCs w:val="28"/>
        </w:rPr>
        <w:t xml:space="preserve">pecialist in the </w:t>
      </w:r>
      <w:r w:rsidR="00305B4A" w:rsidRPr="006A1DCC">
        <w:rPr>
          <w:rFonts w:asciiTheme="minorHAnsi" w:hAnsiTheme="minorHAnsi" w:cstheme="minorHAnsi"/>
          <w:sz w:val="28"/>
          <w:szCs w:val="28"/>
        </w:rPr>
        <w:t>g</w:t>
      </w:r>
      <w:r w:rsidRPr="006A1DCC">
        <w:rPr>
          <w:rFonts w:asciiTheme="minorHAnsi" w:hAnsiTheme="minorHAnsi" w:cstheme="minorHAnsi"/>
          <w:sz w:val="28"/>
          <w:szCs w:val="28"/>
        </w:rPr>
        <w:t>ynaecology clinic, where the findings of the scan will be discussed with you and you will be offered an outpatient hysteroscopy</w:t>
      </w:r>
      <w:r w:rsidR="00D70029" w:rsidRPr="006A1DCC">
        <w:rPr>
          <w:rFonts w:asciiTheme="minorHAnsi" w:hAnsiTheme="minorHAnsi" w:cstheme="minorHAnsi"/>
          <w:sz w:val="28"/>
          <w:szCs w:val="28"/>
        </w:rPr>
        <w:t xml:space="preserve"> </w:t>
      </w:r>
      <w:r w:rsidRPr="006A1DCC">
        <w:rPr>
          <w:rFonts w:asciiTheme="minorHAnsi" w:hAnsiTheme="minorHAnsi" w:cstheme="minorHAnsi"/>
          <w:sz w:val="28"/>
          <w:szCs w:val="28"/>
        </w:rPr>
        <w:t>which will be performed at the same appointment.</w:t>
      </w:r>
    </w:p>
    <w:p w14:paraId="1051598A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</w:p>
    <w:p w14:paraId="1BE4B317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 xml:space="preserve">What is a </w:t>
      </w:r>
      <w:r w:rsidR="00305B4A"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h</w:t>
      </w: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ysteroscopy?</w:t>
      </w:r>
    </w:p>
    <w:p w14:paraId="2FB7366C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A hysteroscopy is a procedure where a </w:t>
      </w:r>
      <w:r w:rsidR="004B3C16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fine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telescope is used to look inside the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womb</w:t>
      </w:r>
      <w:r w:rsidR="004B3C16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.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The procedure usually takes about 10 minutes</w:t>
      </w:r>
      <w:r w:rsidR="004B3C16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without the need for general anaesthetic.</w:t>
      </w:r>
      <w:r w:rsidR="003A70BA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You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lastRenderedPageBreak/>
        <w:t xml:space="preserve">will be asked to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remove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all clothes below the waist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, put on a hospital gown and sit in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a special examination chair. A nurse will be at your side throughout the procedure.</w:t>
      </w:r>
    </w:p>
    <w:p w14:paraId="22AFA880" w14:textId="77777777" w:rsidR="00E10F4D" w:rsidRPr="006A1DCC" w:rsidRDefault="00E10F4D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</w:p>
    <w:p w14:paraId="47DFF31E" w14:textId="77777777" w:rsidR="00277D40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Similarly to when you have a smear test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, an instrument called a speculum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will be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gently placed within the vagina, so the neck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of the womb can be seen.</w:t>
      </w:r>
      <w:r w:rsidRPr="006A1DCC">
        <w:rPr>
          <w:rFonts w:asciiTheme="minorHAnsi" w:eastAsia="Times New Roman" w:hAnsiTheme="minorHAnsi" w:cstheme="minorHAnsi"/>
          <w:i/>
          <w:color w:val="000000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A fine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telescope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will be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passed through the cervix and into the womb. Sterile saline water </w:t>
      </w:r>
      <w:r w:rsidR="00D70029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will be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introduced to the womb </w:t>
      </w:r>
      <w:r w:rsidRPr="006A1DCC">
        <w:rPr>
          <w:rFonts w:asciiTheme="minorHAnsi" w:hAnsiTheme="minorHAnsi" w:cstheme="minorHAnsi"/>
          <w:sz w:val="28"/>
          <w:szCs w:val="28"/>
        </w:rPr>
        <w:t xml:space="preserve">to separate the walls </w:t>
      </w:r>
      <w:r w:rsidR="00660B0E" w:rsidRPr="006A1DCC">
        <w:rPr>
          <w:rFonts w:asciiTheme="minorHAnsi" w:hAnsiTheme="minorHAnsi" w:cstheme="minorHAnsi"/>
          <w:sz w:val="28"/>
          <w:szCs w:val="28"/>
        </w:rPr>
        <w:t xml:space="preserve">slightly </w:t>
      </w:r>
      <w:r w:rsidRPr="006A1DCC">
        <w:rPr>
          <w:rFonts w:asciiTheme="minorHAnsi" w:hAnsiTheme="minorHAnsi" w:cstheme="minorHAnsi"/>
          <w:sz w:val="28"/>
          <w:szCs w:val="28"/>
        </w:rPr>
        <w:t xml:space="preserve">so that the cavity </w:t>
      </w:r>
      <w:r w:rsidR="00660B0E" w:rsidRPr="006A1DCC">
        <w:rPr>
          <w:rFonts w:asciiTheme="minorHAnsi" w:hAnsiTheme="minorHAnsi" w:cstheme="minorHAnsi"/>
          <w:sz w:val="28"/>
          <w:szCs w:val="28"/>
        </w:rPr>
        <w:t xml:space="preserve">can be seen </w:t>
      </w:r>
      <w:r w:rsidRPr="006A1DCC">
        <w:rPr>
          <w:rFonts w:asciiTheme="minorHAnsi" w:hAnsiTheme="minorHAnsi" w:cstheme="minorHAnsi"/>
          <w:sz w:val="28"/>
          <w:szCs w:val="28"/>
        </w:rPr>
        <w:t>with the telescope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. If any polyps are 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present</w:t>
      </w:r>
      <w:r w:rsidR="004B3C16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,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either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these will be removed or 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a biopsy will be taken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during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the hysteroscopy. After the hysteroscopy, it is common for a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small 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tissue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sample to be taken from the womb lining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You may 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experience some discomfort and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crampy ‘period</w:t>
      </w:r>
      <w:r w:rsidR="00305B4A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-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like’ pains, </w:t>
      </w:r>
      <w:r w:rsidR="00305B4A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but </w:t>
      </w:r>
      <w:r w:rsidR="00277D40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this is short lasting.</w:t>
      </w:r>
    </w:p>
    <w:p w14:paraId="757E9DB6" w14:textId="77777777" w:rsidR="00277D40" w:rsidRPr="006A1DCC" w:rsidRDefault="00277D40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</w:p>
    <w:p w14:paraId="15754AD4" w14:textId="77777777" w:rsidR="0048454D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A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ny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biopsy samples will then be sent to the laboratory for examination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</w:t>
      </w:r>
    </w:p>
    <w:p w14:paraId="4FC4564B" w14:textId="77777777" w:rsidR="00B5597D" w:rsidRPr="006A1DCC" w:rsidRDefault="00B5597D" w:rsidP="006A1DCC">
      <w:pPr>
        <w:tabs>
          <w:tab w:val="left" w:pos="3090"/>
        </w:tabs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ab/>
      </w:r>
    </w:p>
    <w:p w14:paraId="3A2F6CB0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 xml:space="preserve">Preparing for a </w:t>
      </w:r>
      <w:r w:rsidR="00305B4A"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h</w:t>
      </w: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ysteroscopy</w:t>
      </w:r>
    </w:p>
    <w:p w14:paraId="486975ED" w14:textId="77777777" w:rsidR="0084158A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Please take pain relief</w:t>
      </w:r>
      <w:r w:rsidR="00305B4A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,</w:t>
      </w:r>
      <w:r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 </w:t>
      </w:r>
      <w:r w:rsidR="00305B4A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such as</w:t>
      </w:r>
      <w:r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 1</w:t>
      </w:r>
      <w:r w:rsidR="00D70990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gram</w:t>
      </w:r>
      <w:r w:rsidR="00205F93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 of </w:t>
      </w:r>
      <w:r w:rsidR="00305B4A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p</w:t>
      </w:r>
      <w:r w:rsidR="00205F93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araceta</w:t>
      </w:r>
      <w:r w:rsidR="00AD1DB5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mol and 400mg of </w:t>
      </w:r>
      <w:r w:rsidR="00305B4A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i</w:t>
      </w:r>
      <w:r w:rsidR="00AD1DB5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b</w:t>
      </w:r>
      <w:r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uprofen, or </w:t>
      </w:r>
      <w:r w:rsidR="00E10A74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the</w:t>
      </w:r>
      <w:r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 normal pain</w:t>
      </w:r>
      <w:r w:rsidR="00E10A74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 relief</w:t>
      </w:r>
      <w:r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 xml:space="preserve"> you take at home, one hour before the appointment</w:t>
      </w:r>
      <w:r w:rsidR="00D70990" w:rsidRPr="006A1DCC"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  <w:t>.</w:t>
      </w:r>
    </w:p>
    <w:p w14:paraId="10DDE4B6" w14:textId="77777777" w:rsidR="00277D40" w:rsidRPr="006A1DCC" w:rsidRDefault="00277D40" w:rsidP="006A1DCC">
      <w:pPr>
        <w:spacing w:after="0"/>
        <w:contextualSpacing/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</w:pPr>
    </w:p>
    <w:p w14:paraId="2B9BC4E7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It is important that you</w:t>
      </w: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 xml:space="preserve"> eat and drink as normal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before your visit to prevent feeling dizzy or faint.</w:t>
      </w:r>
    </w:p>
    <w:p w14:paraId="11DDA0E5" w14:textId="77777777" w:rsidR="0048454D" w:rsidRPr="006A1DCC" w:rsidRDefault="0048454D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</w:p>
    <w:p w14:paraId="7E7235E6" w14:textId="77777777" w:rsidR="00277D40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 xml:space="preserve">What are the </w:t>
      </w:r>
      <w:r w:rsidR="00305B4A"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r</w:t>
      </w: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 xml:space="preserve">isks of </w:t>
      </w:r>
      <w:r w:rsidR="00305B4A"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h</w:t>
      </w: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ysteroscopy?</w:t>
      </w:r>
    </w:p>
    <w:p w14:paraId="7E8AA80B" w14:textId="77777777" w:rsidR="00B5597D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Hysteroscopy is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considered a safe procedure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b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ut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it does 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present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some risks.</w:t>
      </w:r>
    </w:p>
    <w:p w14:paraId="285DB8FD" w14:textId="77777777" w:rsidR="00277D40" w:rsidRPr="006A1DCC" w:rsidRDefault="00277D40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</w:p>
    <w:p w14:paraId="2E8E99A7" w14:textId="77777777" w:rsidR="00277D40" w:rsidRPr="006A1DCC" w:rsidRDefault="000E1DD5" w:rsidP="006A1DCC">
      <w:pPr>
        <w:numPr>
          <w:ilvl w:val="0"/>
          <w:numId w:val="3"/>
        </w:num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Uterine </w:t>
      </w:r>
      <w:r w:rsidR="00305B4A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erforation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 T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his is uncommon, occurring in 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fewer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than 1% of cases. Most of the time the injury in the uterus heals by itself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but you may be kept in hospital overnight to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be monitored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</w:t>
      </w:r>
    </w:p>
    <w:p w14:paraId="2FA96A0B" w14:textId="77777777" w:rsidR="00277D40" w:rsidRPr="006A1DCC" w:rsidRDefault="000E1DD5" w:rsidP="006A1DCC">
      <w:pPr>
        <w:numPr>
          <w:ilvl w:val="0"/>
          <w:numId w:val="3"/>
        </w:num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Pelvic infectio</w:t>
      </w:r>
      <w:r w:rsidR="00660B0E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n. T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his is not common but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some people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may present with lower abdominal pains, fever or an offensive discharge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. This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can be treated with antibiotics. </w:t>
      </w:r>
    </w:p>
    <w:p w14:paraId="115601B0" w14:textId="77777777" w:rsidR="00277D40" w:rsidRPr="006A1DCC" w:rsidRDefault="000E1DD5" w:rsidP="006A1DCC">
      <w:pPr>
        <w:numPr>
          <w:ilvl w:val="0"/>
          <w:numId w:val="3"/>
        </w:num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Failure to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obtain images of the uterine cavity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occasionally happens if the opening to the womb is very tight and difficult to dilate. If this happens during hysteroscopy under local anaesthetic, you may be offered a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second hysteroscopy</w:t>
      </w:r>
      <w:r w:rsidR="00277D40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under general anaesthesia.</w:t>
      </w:r>
    </w:p>
    <w:p w14:paraId="2B8B80AD" w14:textId="77777777" w:rsidR="00277D40" w:rsidRPr="006A1DCC" w:rsidRDefault="000E1DD5" w:rsidP="006A1DCC">
      <w:pPr>
        <w:numPr>
          <w:ilvl w:val="0"/>
          <w:numId w:val="3"/>
        </w:num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Pain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 S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ome degree of discomfort is to be expected but this should not be severe. Please take pain</w:t>
      </w:r>
      <w:r w:rsidR="00E10A74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relief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as directed above.   </w:t>
      </w:r>
    </w:p>
    <w:p w14:paraId="21D4281E" w14:textId="77777777" w:rsidR="000E1DD5" w:rsidRPr="006A1DCC" w:rsidRDefault="00042F9B" w:rsidP="006A1DCC">
      <w:pPr>
        <w:numPr>
          <w:ilvl w:val="0"/>
          <w:numId w:val="3"/>
        </w:num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Significant blood loss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is very rare.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Such cases may require a blood transfusion.</w:t>
      </w:r>
    </w:p>
    <w:p w14:paraId="6313D45F" w14:textId="77777777" w:rsidR="00B5597D" w:rsidRPr="006A1DCC" w:rsidRDefault="00B5597D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</w:p>
    <w:p w14:paraId="0AC739AD" w14:textId="77777777" w:rsidR="00E454C4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FF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 xml:space="preserve">After the </w:t>
      </w:r>
      <w:r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>procedure</w:t>
      </w:r>
    </w:p>
    <w:p w14:paraId="17FC4A50" w14:textId="77777777" w:rsidR="000E1DD5" w:rsidRPr="006A1DCC" w:rsidRDefault="00E454C4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lastRenderedPageBreak/>
        <w:t>You will be informed of what the clinician has seen during the procedure and whether any further investigation will be required. Any questions you have will be answered.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You may need a short time to recover</w:t>
      </w:r>
      <w:r w:rsidR="009E09E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; 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therefore we advise you to rest for 15 minutes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in the waiting room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where you will be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offered a hot drink. You should be able to go home after this. It is normal to 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experience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some 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bleeding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for up to </w:t>
      </w:r>
      <w:r w:rsidR="00E10F4D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one week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after the procedure and you may experience a dull period pain for approximately 24 hours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.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We recommend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you:</w:t>
      </w:r>
    </w:p>
    <w:p w14:paraId="44BB95D6" w14:textId="77777777" w:rsidR="00277D40" w:rsidRPr="006A1DCC" w:rsidRDefault="00277D40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FF0000"/>
          <w:sz w:val="28"/>
          <w:szCs w:val="28"/>
          <w:lang w:eastAsia="en-GB"/>
        </w:rPr>
      </w:pPr>
    </w:p>
    <w:p w14:paraId="6B70041D" w14:textId="77777777" w:rsidR="00277D40" w:rsidRPr="006A1DCC" w:rsidRDefault="000E1DD5" w:rsidP="006A1DCC">
      <w:pPr>
        <w:numPr>
          <w:ilvl w:val="0"/>
          <w:numId w:val="1"/>
        </w:num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use sanitary pads rather than tampons for the bleeding</w:t>
      </w:r>
      <w:r w:rsidR="00277D40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,</w:t>
      </w:r>
    </w:p>
    <w:p w14:paraId="435AB06A" w14:textId="77777777" w:rsidR="00277D40" w:rsidRPr="006A1DCC" w:rsidRDefault="000E1DD5" w:rsidP="006A1DCC">
      <w:pPr>
        <w:numPr>
          <w:ilvl w:val="0"/>
          <w:numId w:val="1"/>
        </w:num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refrain from </w:t>
      </w:r>
      <w:r w:rsidR="00E10F4D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swimming and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sexual intercourse until the bleeding stops</w:t>
      </w:r>
      <w:r w:rsidR="00277D40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,</w:t>
      </w:r>
    </w:p>
    <w:p w14:paraId="092EB14C" w14:textId="77777777" w:rsidR="00277D40" w:rsidRPr="006A1DCC" w:rsidRDefault="000E1DD5" w:rsidP="006A1DCC">
      <w:pPr>
        <w:numPr>
          <w:ilvl w:val="0"/>
          <w:numId w:val="1"/>
        </w:num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have someone to escort you home, although it is not compulsory</w:t>
      </w:r>
      <w:r w:rsidR="00277D40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,</w:t>
      </w:r>
    </w:p>
    <w:p w14:paraId="5F545B77" w14:textId="77777777" w:rsidR="000E1DD5" w:rsidRPr="006A1DCC" w:rsidRDefault="000E1DD5" w:rsidP="006A1DCC">
      <w:pPr>
        <w:numPr>
          <w:ilvl w:val="0"/>
          <w:numId w:val="1"/>
        </w:num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do not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return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to work on the day of the procedure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 Y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ou may resume your normal activities the following day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</w:t>
      </w:r>
    </w:p>
    <w:p w14:paraId="4245E089" w14:textId="77777777" w:rsidR="00B5597D" w:rsidRPr="006A1DCC" w:rsidRDefault="00B5597D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</w:p>
    <w:p w14:paraId="0DC3CEB9" w14:textId="77777777" w:rsidR="000E1DD5" w:rsidRPr="006A1DCC" w:rsidRDefault="000E1DD5" w:rsidP="006A1DCC">
      <w:pPr>
        <w:spacing w:after="0"/>
        <w:ind w:left="142" w:hanging="142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Will I need any further investigations?</w:t>
      </w:r>
    </w:p>
    <w:p w14:paraId="2BDE58B7" w14:textId="77777777" w:rsidR="000E1DD5" w:rsidRPr="006A1DCC" w:rsidRDefault="000E1DD5" w:rsidP="006A1DCC">
      <w:pPr>
        <w:tabs>
          <w:tab w:val="left" w:pos="1560"/>
        </w:tabs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We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sometimes request additional blood tests and scans. This includes an MRI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or CT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scan</w:t>
      </w:r>
      <w:r w:rsidR="00B5597D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.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The scans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would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be explained fully by the radiology department before attending.</w:t>
      </w:r>
    </w:p>
    <w:p w14:paraId="0BFE1F3A" w14:textId="77777777" w:rsidR="000E1DD5" w:rsidRPr="006A1DCC" w:rsidRDefault="000E1DD5" w:rsidP="006A1DCC">
      <w:pPr>
        <w:tabs>
          <w:tab w:val="left" w:pos="1560"/>
        </w:tabs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</w:p>
    <w:p w14:paraId="2F00B722" w14:textId="77777777" w:rsidR="000E1DD5" w:rsidRPr="006A1DCC" w:rsidRDefault="000E1DD5" w:rsidP="006A1DCC">
      <w:pPr>
        <w:tabs>
          <w:tab w:val="left" w:pos="1560"/>
        </w:tabs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 xml:space="preserve">How </w:t>
      </w:r>
      <w:r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 xml:space="preserve">will I </w:t>
      </w:r>
      <w:r w:rsidR="00042F9B"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 xml:space="preserve">find out about </w:t>
      </w:r>
      <w:r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>my results</w:t>
      </w: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 xml:space="preserve">? </w:t>
      </w:r>
    </w:p>
    <w:p w14:paraId="497E5CA2" w14:textId="77777777" w:rsidR="00B5597D" w:rsidRPr="006A1DCC" w:rsidRDefault="000E1DD5" w:rsidP="006A1DCC">
      <w:pPr>
        <w:tabs>
          <w:tab w:val="left" w:pos="1560"/>
        </w:tabs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We </w:t>
      </w:r>
      <w:r w:rsidR="00E10F4D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will contact you by letter or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give results over the phone or by consultation with one of our doctors in the PMB clinic. Please let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us know 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which option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you would prefer</w:t>
      </w:r>
      <w:r w:rsidR="009E09E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</w:t>
      </w:r>
    </w:p>
    <w:p w14:paraId="0FB47F0F" w14:textId="77777777" w:rsidR="00B5597D" w:rsidRPr="006A1DCC" w:rsidRDefault="00B5597D" w:rsidP="006A1DCC">
      <w:pPr>
        <w:tabs>
          <w:tab w:val="left" w:pos="1560"/>
        </w:tabs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</w:p>
    <w:p w14:paraId="1A7B0B83" w14:textId="77777777" w:rsidR="000E1DD5" w:rsidRPr="006A1DCC" w:rsidRDefault="000E1DD5" w:rsidP="006A1DCC">
      <w:pPr>
        <w:tabs>
          <w:tab w:val="left" w:pos="1560"/>
        </w:tabs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When will I know my results?</w:t>
      </w:r>
    </w:p>
    <w:p w14:paraId="7D7568BE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If any biopsies were taken in clinic, we would normally aim to contact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you </w:t>
      </w:r>
      <w:r w:rsidR="009E09E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with</w:t>
      </w:r>
      <w:r w:rsidR="00042F9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your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results as soon as possible. This may take up to two weeks following your clinic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appointment. </w:t>
      </w:r>
    </w:p>
    <w:p w14:paraId="1C403E28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</w:p>
    <w:p w14:paraId="679D4531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What if I need treatment?</w:t>
      </w:r>
    </w:p>
    <w:p w14:paraId="17745FA4" w14:textId="77777777" w:rsidR="009E09EB" w:rsidRPr="006A1DCC" w:rsidRDefault="00042F9B" w:rsidP="006A1DCC">
      <w:pPr>
        <w:tabs>
          <w:tab w:val="left" w:pos="1560"/>
        </w:tabs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In the event of a cancer diagnosis, you will be referred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to another specialist team and/or consultant. This will be explained fully to you </w:t>
      </w:r>
      <w:r w:rsidR="004B3C16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when you get your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results</w:t>
      </w:r>
      <w:r w:rsidR="004B3C16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.</w:t>
      </w:r>
      <w:r w:rsidR="009E09EB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At all times during your assessments in the clinic there is a named consultant responsible for your care and any questions or concerns can be directed to any member of the medical or nursing team. </w:t>
      </w:r>
    </w:p>
    <w:p w14:paraId="6685CD33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</w:p>
    <w:p w14:paraId="361E0754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 xml:space="preserve">What if I need </w:t>
      </w:r>
      <w:r w:rsidR="008E6D83"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 xml:space="preserve">to </w:t>
      </w:r>
      <w:r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>talk to someone about my results?</w:t>
      </w:r>
    </w:p>
    <w:p w14:paraId="390BE746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You can call us direct at </w:t>
      </w:r>
      <w:r w:rsidRPr="006A1DCC"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  <w:t>0163</w:t>
      </w:r>
      <w:r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>9 862590</w:t>
      </w:r>
      <w:r w:rsidR="00B5597D"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 xml:space="preserve"> (Mon-Fri 8.30-4.30).</w:t>
      </w:r>
    </w:p>
    <w:p w14:paraId="18B44664" w14:textId="77777777" w:rsidR="00B5597D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Or email us at </w:t>
      </w:r>
      <w:hyperlink r:id="rId12" w:history="1">
        <w:r w:rsidR="000D2128" w:rsidRPr="006A1DCC">
          <w:rPr>
            <w:rStyle w:val="Hyperlink"/>
            <w:rFonts w:asciiTheme="minorHAnsi" w:eastAsia="Times New Roman" w:hAnsiTheme="minorHAnsi" w:cstheme="minorHAnsi"/>
            <w:b/>
            <w:sz w:val="28"/>
            <w:szCs w:val="28"/>
            <w:lang w:eastAsia="en-GB"/>
          </w:rPr>
          <w:t>sbu.pmbclinicenquiries@wales.nhs.uk</w:t>
        </w:r>
      </w:hyperlink>
    </w:p>
    <w:p w14:paraId="56FD3BA0" w14:textId="77777777" w:rsidR="00B5597D" w:rsidRPr="006A1DCC" w:rsidRDefault="00B5597D" w:rsidP="006A1DCC">
      <w:pPr>
        <w:spacing w:after="0"/>
        <w:contextualSpacing/>
        <w:rPr>
          <w:rFonts w:asciiTheme="minorHAnsi" w:eastAsia="Times New Roman" w:hAnsiTheme="minorHAnsi" w:cstheme="minorHAnsi"/>
          <w:b/>
          <w:color w:val="000000"/>
          <w:sz w:val="28"/>
          <w:szCs w:val="28"/>
          <w:lang w:eastAsia="en-GB"/>
        </w:rPr>
      </w:pPr>
    </w:p>
    <w:p w14:paraId="4BE54609" w14:textId="050A1948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b/>
          <w:sz w:val="28"/>
          <w:szCs w:val="28"/>
          <w:lang w:eastAsia="en-GB"/>
        </w:rPr>
        <w:t>Appointment queries</w:t>
      </w:r>
    </w:p>
    <w:p w14:paraId="35BCAA1A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If you have any questions regarding your appointment, please contact:</w:t>
      </w:r>
    </w:p>
    <w:p w14:paraId="21D67154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</w:p>
    <w:p w14:paraId="3AC65ABD" w14:textId="77777777" w:rsidR="000E1DD5" w:rsidRPr="006A1DCC" w:rsidRDefault="000E1DD5" w:rsidP="006A1DCC">
      <w:pPr>
        <w:numPr>
          <w:ilvl w:val="0"/>
          <w:numId w:val="4"/>
        </w:num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PMB Booking Office: 01656 754393 </w:t>
      </w:r>
    </w:p>
    <w:p w14:paraId="6693D97A" w14:textId="77777777" w:rsidR="00B5597D" w:rsidRPr="006A1DCC" w:rsidRDefault="00AD1DB5" w:rsidP="006A1DCC">
      <w:pPr>
        <w:spacing w:after="0"/>
        <w:ind w:left="36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Or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email: </w:t>
      </w:r>
      <w:hyperlink r:id="rId13" w:tooltip="mailto:powopd@wales.nhs.uk" w:history="1">
        <w:r w:rsidR="000E1DD5" w:rsidRPr="006A1DCC">
          <w:rPr>
            <w:rFonts w:asciiTheme="minorHAnsi" w:eastAsia="Times New Roman" w:hAnsiTheme="minorHAnsi" w:cstheme="minorHAnsi"/>
            <w:color w:val="000000"/>
            <w:sz w:val="28"/>
            <w:szCs w:val="28"/>
            <w:lang w:eastAsia="en-GB"/>
          </w:rPr>
          <w:t>powopd@wales.nhs.uk</w:t>
        </w:r>
      </w:hyperlink>
    </w:p>
    <w:p w14:paraId="510B0ED6" w14:textId="77777777" w:rsidR="004B3C16" w:rsidRPr="006A1DCC" w:rsidRDefault="00A30DEC" w:rsidP="006A1DCC">
      <w:pPr>
        <w:spacing w:after="0"/>
        <w:ind w:left="360"/>
        <w:contextualSpacing/>
        <w:rPr>
          <w:rFonts w:asciiTheme="minorHAnsi" w:eastAsia="Times New Roman" w:hAnsiTheme="minorHAnsi" w:cstheme="minorHAnsi"/>
          <w:color w:val="FF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(Monday -</w:t>
      </w:r>
      <w:r w:rsidR="00B5597D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Friday 8:30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am</w:t>
      </w:r>
      <w:r w:rsidR="00B5597D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– 4:00pm).</w:t>
      </w:r>
      <w:r w:rsidR="000E1DD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  </w:t>
      </w:r>
    </w:p>
    <w:p w14:paraId="304508B3" w14:textId="77777777" w:rsidR="000E1DD5" w:rsidRPr="006A1DCC" w:rsidRDefault="000E1DD5" w:rsidP="006A1DCC">
      <w:pPr>
        <w:spacing w:after="0"/>
        <w:ind w:left="36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</w:p>
    <w:p w14:paraId="636B9683" w14:textId="77777777" w:rsidR="000E1DD5" w:rsidRPr="006A1DCC" w:rsidRDefault="000E1DD5" w:rsidP="006A1DCC">
      <w:pPr>
        <w:numPr>
          <w:ilvl w:val="0"/>
          <w:numId w:val="2"/>
        </w:num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Hysteroscopy Booking Office: 01639 862078 </w:t>
      </w:r>
    </w:p>
    <w:p w14:paraId="317A177A" w14:textId="77777777" w:rsidR="000E1DD5" w:rsidRPr="006A1DCC" w:rsidRDefault="000E1DD5" w:rsidP="006A1DCC">
      <w:pPr>
        <w:spacing w:after="0"/>
        <w:ind w:left="36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(Mon</w:t>
      </w:r>
      <w:r w:rsidR="00AD1DB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day </w:t>
      </w: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>-</w:t>
      </w:r>
      <w:r w:rsidR="00AD1DB5"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Fri</w:t>
      </w:r>
      <w:r w:rsidR="00AD1DB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day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8</w:t>
      </w:r>
      <w:r w:rsidR="004B3C16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: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30am</w:t>
      </w:r>
      <w:r w:rsidR="00AD1DB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</w:t>
      </w:r>
      <w:r w:rsidR="004B3C16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–</w:t>
      </w:r>
      <w:r w:rsidR="00AD1DB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5</w:t>
      </w:r>
      <w:r w:rsidR="004B3C16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:00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pm).</w:t>
      </w:r>
    </w:p>
    <w:p w14:paraId="33E36EC6" w14:textId="77777777" w:rsidR="000E1DD5" w:rsidRPr="006A1DCC" w:rsidRDefault="000E1DD5" w:rsidP="006A1DCC">
      <w:p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</w:p>
    <w:p w14:paraId="371D7866" w14:textId="77777777" w:rsidR="000E1DD5" w:rsidRPr="006A1DCC" w:rsidRDefault="000E1DD5" w:rsidP="006A1DCC">
      <w:pPr>
        <w:numPr>
          <w:ilvl w:val="0"/>
          <w:numId w:val="2"/>
        </w:numPr>
        <w:spacing w:after="0"/>
        <w:contextualSpacing/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Gynaecology clinic (B1) Reception: 01639 862080 </w:t>
      </w:r>
    </w:p>
    <w:p w14:paraId="00A0AC10" w14:textId="77777777" w:rsidR="000E1DD5" w:rsidRPr="006A1DCC" w:rsidRDefault="00AD1DB5" w:rsidP="006A1DCC">
      <w:pPr>
        <w:spacing w:after="0"/>
        <w:ind w:left="36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color w:val="000000"/>
          <w:sz w:val="28"/>
          <w:szCs w:val="28"/>
          <w:lang w:eastAsia="en-GB"/>
        </w:rPr>
        <w:t xml:space="preserve">(Monday - </w:t>
      </w: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 xml:space="preserve">Friday </w:t>
      </w:r>
      <w:r w:rsidR="00B5597D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8:30am – 4:</w:t>
      </w:r>
      <w:r w:rsidR="00E10F4D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00</w:t>
      </w:r>
      <w:r w:rsidR="00B5597D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pm</w:t>
      </w:r>
      <w:r w:rsidR="000E1DD5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).</w:t>
      </w:r>
    </w:p>
    <w:p w14:paraId="2EF58E79" w14:textId="77777777" w:rsidR="00D70990" w:rsidRPr="006A1DCC" w:rsidRDefault="00D70990" w:rsidP="006A1DCC">
      <w:pPr>
        <w:spacing w:after="0"/>
        <w:ind w:left="142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</w:p>
    <w:p w14:paraId="1D677554" w14:textId="77777777" w:rsidR="00D70990" w:rsidRPr="006A1DCC" w:rsidRDefault="00D70990" w:rsidP="006A1DCC">
      <w:pPr>
        <w:spacing w:after="0"/>
        <w:contextualSpacing/>
        <w:rPr>
          <w:rFonts w:asciiTheme="minorHAnsi" w:eastAsia="Times New Roman" w:hAnsiTheme="minorHAnsi" w:cstheme="minorHAnsi"/>
          <w:sz w:val="28"/>
          <w:szCs w:val="28"/>
          <w:lang w:eastAsia="en-GB"/>
        </w:rPr>
      </w:pPr>
      <w:r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Please see below a link that takes you to the patient information leaflet for the Royal College of Obstetricians &amp; Gynaecologists</w:t>
      </w:r>
      <w:r w:rsidR="0040300A" w:rsidRPr="006A1DCC">
        <w:rPr>
          <w:rFonts w:asciiTheme="minorHAnsi" w:eastAsia="Times New Roman" w:hAnsiTheme="minorHAnsi" w:cstheme="minorHAnsi"/>
          <w:sz w:val="28"/>
          <w:szCs w:val="28"/>
          <w:lang w:eastAsia="en-GB"/>
        </w:rPr>
        <w:t>:</w:t>
      </w:r>
    </w:p>
    <w:p w14:paraId="0B9F017F" w14:textId="2DA8486D" w:rsidR="008D7E88" w:rsidRPr="006A1DCC" w:rsidRDefault="000D5DF3" w:rsidP="006A1DCC">
      <w:pPr>
        <w:pStyle w:val="NormalWeb"/>
        <w:spacing w:line="276" w:lineRule="auto"/>
        <w:rPr>
          <w:rFonts w:asciiTheme="minorHAnsi" w:hAnsiTheme="minorHAnsi" w:cstheme="minorHAnsi"/>
          <w:color w:val="000000"/>
          <w:sz w:val="40"/>
          <w:szCs w:val="28"/>
        </w:rPr>
      </w:pPr>
      <w:hyperlink r:id="rId14" w:tgtFrame="_blank" w:history="1">
        <w:r w:rsidR="00D70990" w:rsidRPr="006A1DCC">
          <w:rPr>
            <w:rStyle w:val="Hyperlink"/>
            <w:rFonts w:asciiTheme="minorHAnsi" w:hAnsiTheme="minorHAnsi" w:cstheme="minorHAnsi"/>
            <w:sz w:val="28"/>
            <w:szCs w:val="20"/>
          </w:rPr>
          <w:t>https://www.rcog.org.uk/en/patients/patient-leaflets/outpatient-hysteroscopy/</w:t>
        </w:r>
      </w:hyperlink>
    </w:p>
    <w:sectPr w:rsidR="008D7E88" w:rsidRPr="006A1DCC" w:rsidSect="00E10F4D">
      <w:footerReference w:type="default" r:id="rId15"/>
      <w:pgSz w:w="11906" w:h="16838"/>
      <w:pgMar w:top="709" w:right="709" w:bottom="709" w:left="851" w:header="708" w:footer="32" w:gutter="0"/>
      <w:cols w:space="743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5EF13D" w14:textId="77777777" w:rsidR="00BE398B" w:rsidRDefault="00BE398B" w:rsidP="000E1DD5">
      <w:pPr>
        <w:spacing w:after="0" w:line="240" w:lineRule="auto"/>
      </w:pPr>
      <w:r>
        <w:separator/>
      </w:r>
    </w:p>
  </w:endnote>
  <w:endnote w:type="continuationSeparator" w:id="0">
    <w:p w14:paraId="6044DB89" w14:textId="77777777" w:rsidR="00BE398B" w:rsidRDefault="00BE398B" w:rsidP="000E1D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7AA192" w14:textId="77777777" w:rsidR="0048454D" w:rsidRDefault="0048454D" w:rsidP="0048454D">
    <w:pPr>
      <w:pStyle w:val="Footer"/>
    </w:pPr>
    <w:r>
      <w:t>PATIENT INFORMATION LEAFLET PMB CLINIC</w:t>
    </w:r>
  </w:p>
  <w:p w14:paraId="6A951EB3" w14:textId="0A097D5C" w:rsidR="0048454D" w:rsidRDefault="0048454D" w:rsidP="0048454D">
    <w:pPr>
      <w:pStyle w:val="Footer"/>
      <w:tabs>
        <w:tab w:val="left" w:pos="615"/>
        <w:tab w:val="right" w:pos="10346"/>
      </w:tabs>
    </w:pPr>
    <w:r>
      <w:t xml:space="preserve"> </w:t>
    </w:r>
    <w:r w:rsidR="00E10F4D">
      <w:t>June 2022</w:t>
    </w:r>
    <w:r>
      <w:tab/>
    </w:r>
    <w:r>
      <w:tab/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0D5DF3">
      <w:rPr>
        <w:noProof/>
      </w:rPr>
      <w:t>1</w:t>
    </w:r>
    <w:r>
      <w:fldChar w:fldCharType="end"/>
    </w:r>
  </w:p>
  <w:p w14:paraId="75C7AFDC" w14:textId="77777777" w:rsidR="001C27E1" w:rsidRDefault="001C27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476C46" w14:textId="77777777" w:rsidR="00BE398B" w:rsidRDefault="00BE398B" w:rsidP="000E1DD5">
      <w:pPr>
        <w:spacing w:after="0" w:line="240" w:lineRule="auto"/>
      </w:pPr>
      <w:r>
        <w:separator/>
      </w:r>
    </w:p>
  </w:footnote>
  <w:footnote w:type="continuationSeparator" w:id="0">
    <w:p w14:paraId="3199DA4A" w14:textId="77777777" w:rsidR="00BE398B" w:rsidRDefault="00BE398B" w:rsidP="000E1D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F1381"/>
    <w:multiLevelType w:val="hybridMultilevel"/>
    <w:tmpl w:val="D4C041B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6F79E0"/>
    <w:multiLevelType w:val="hybridMultilevel"/>
    <w:tmpl w:val="CB6EBA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CB46506"/>
    <w:multiLevelType w:val="hybridMultilevel"/>
    <w:tmpl w:val="DF240FB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6D45988"/>
    <w:multiLevelType w:val="hybridMultilevel"/>
    <w:tmpl w:val="7B4A5FA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DD5"/>
    <w:rsid w:val="00032CC0"/>
    <w:rsid w:val="00042F9B"/>
    <w:rsid w:val="000D2128"/>
    <w:rsid w:val="000D5DF3"/>
    <w:rsid w:val="000E1DD5"/>
    <w:rsid w:val="00130A79"/>
    <w:rsid w:val="001A54F9"/>
    <w:rsid w:val="001B030E"/>
    <w:rsid w:val="001B0AFA"/>
    <w:rsid w:val="001C27E1"/>
    <w:rsid w:val="00205B59"/>
    <w:rsid w:val="00205F93"/>
    <w:rsid w:val="00277D40"/>
    <w:rsid w:val="0030126B"/>
    <w:rsid w:val="0030437A"/>
    <w:rsid w:val="00305B4A"/>
    <w:rsid w:val="00373FC1"/>
    <w:rsid w:val="0038027B"/>
    <w:rsid w:val="003816C8"/>
    <w:rsid w:val="003A70BA"/>
    <w:rsid w:val="003F5996"/>
    <w:rsid w:val="003F67F9"/>
    <w:rsid w:val="00400399"/>
    <w:rsid w:val="0040300A"/>
    <w:rsid w:val="004246DD"/>
    <w:rsid w:val="0048454D"/>
    <w:rsid w:val="004A0BA3"/>
    <w:rsid w:val="004A6278"/>
    <w:rsid w:val="004A6BEC"/>
    <w:rsid w:val="004B3C16"/>
    <w:rsid w:val="004F665C"/>
    <w:rsid w:val="00584293"/>
    <w:rsid w:val="005B03FE"/>
    <w:rsid w:val="0061545C"/>
    <w:rsid w:val="00646CB5"/>
    <w:rsid w:val="00660B0E"/>
    <w:rsid w:val="006A1DCC"/>
    <w:rsid w:val="00780F3F"/>
    <w:rsid w:val="00785DAA"/>
    <w:rsid w:val="00786D16"/>
    <w:rsid w:val="0084158A"/>
    <w:rsid w:val="008C7654"/>
    <w:rsid w:val="008D7E88"/>
    <w:rsid w:val="008E6D83"/>
    <w:rsid w:val="00916C5E"/>
    <w:rsid w:val="0094390C"/>
    <w:rsid w:val="00984C25"/>
    <w:rsid w:val="009E09EB"/>
    <w:rsid w:val="00A20879"/>
    <w:rsid w:val="00A30DEC"/>
    <w:rsid w:val="00A70C42"/>
    <w:rsid w:val="00AA7E99"/>
    <w:rsid w:val="00AD1DB5"/>
    <w:rsid w:val="00AD3D9A"/>
    <w:rsid w:val="00B5597D"/>
    <w:rsid w:val="00B63435"/>
    <w:rsid w:val="00B73FF0"/>
    <w:rsid w:val="00BA6FEB"/>
    <w:rsid w:val="00BD43D0"/>
    <w:rsid w:val="00BE398B"/>
    <w:rsid w:val="00BF2AB1"/>
    <w:rsid w:val="00C606A0"/>
    <w:rsid w:val="00C938D1"/>
    <w:rsid w:val="00D62180"/>
    <w:rsid w:val="00D70029"/>
    <w:rsid w:val="00D70990"/>
    <w:rsid w:val="00D833A7"/>
    <w:rsid w:val="00DE3C80"/>
    <w:rsid w:val="00E01CEA"/>
    <w:rsid w:val="00E10A74"/>
    <w:rsid w:val="00E10F4D"/>
    <w:rsid w:val="00E351F0"/>
    <w:rsid w:val="00E40A76"/>
    <w:rsid w:val="00E454C4"/>
    <w:rsid w:val="00F21F41"/>
    <w:rsid w:val="00F66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8685A2"/>
  <w15:chartTrackingRefBased/>
  <w15:docId w15:val="{D0DE6CEA-5456-4D13-9435-DE743963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D7E88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E1D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1DD5"/>
  </w:style>
  <w:style w:type="paragraph" w:styleId="Footer">
    <w:name w:val="footer"/>
    <w:basedOn w:val="Normal"/>
    <w:link w:val="FooterChar"/>
    <w:uiPriority w:val="99"/>
    <w:unhideWhenUsed/>
    <w:rsid w:val="000E1D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1DD5"/>
  </w:style>
  <w:style w:type="paragraph" w:styleId="BalloonText">
    <w:name w:val="Balloon Text"/>
    <w:basedOn w:val="Normal"/>
    <w:link w:val="BalloonTextChar"/>
    <w:uiPriority w:val="99"/>
    <w:semiHidden/>
    <w:unhideWhenUsed/>
    <w:rsid w:val="0084158A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4158A"/>
    <w:rPr>
      <w:rFonts w:ascii="Tahoma" w:hAnsi="Tahoma" w:cs="Tahoma"/>
      <w:sz w:val="16"/>
      <w:szCs w:val="16"/>
      <w:lang w:eastAsia="en-US"/>
    </w:rPr>
  </w:style>
  <w:style w:type="character" w:styleId="Hyperlink">
    <w:name w:val="Hyperlink"/>
    <w:uiPriority w:val="99"/>
    <w:unhideWhenUsed/>
    <w:rsid w:val="004B3C16"/>
    <w:rPr>
      <w:color w:val="0563C1"/>
      <w:u w:val="single"/>
    </w:rPr>
  </w:style>
  <w:style w:type="character" w:styleId="CommentReference">
    <w:name w:val="annotation reference"/>
    <w:uiPriority w:val="99"/>
    <w:semiHidden/>
    <w:unhideWhenUsed/>
    <w:rsid w:val="00A208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0879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20879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0879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20879"/>
    <w:rPr>
      <w:b/>
      <w:bCs/>
      <w:lang w:eastAsia="en-US"/>
    </w:rPr>
  </w:style>
  <w:style w:type="paragraph" w:styleId="NormalWeb">
    <w:name w:val="Normal (Web)"/>
    <w:basedOn w:val="Normal"/>
    <w:uiPriority w:val="99"/>
    <w:unhideWhenUsed/>
    <w:rsid w:val="00D70990"/>
    <w:pPr>
      <w:spacing w:after="0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277D4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547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owopd@wales.nhs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bu.pmbclinicenquiries@wales.nhs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rcog.org.uk/en/patients/patient-leaflets/outpatient-hysteroscop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2" ma:contentTypeDescription="Create a new document." ma:contentTypeScope="" ma:versionID="8f58b386403678c62cca779ed2a75089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6327d4573b003e3b69b2e5dfd4acb151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2DCCA3-DD64-4956-9363-E6ABA855AF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0355899-9772-4410-9C2A-9B8770CF2C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03BF2A-0BFB-4875-BF4C-FFF9ACDC7862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d814b4a4-bbb7-4355-b210-f9baf212cf19"/>
    <ds:schemaRef ds:uri="http://purl.org/dc/elements/1.1/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43d80c15-2910-4055-9029-b6e40808207f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2AAC834-9125-4218-A32C-2C259E9DA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1042</Words>
  <Characters>5942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6971</CharactersWithSpaces>
  <SharedDoc>false</SharedDoc>
  <HLinks>
    <vt:vector size="18" baseType="variant">
      <vt:variant>
        <vt:i4>6160470</vt:i4>
      </vt:variant>
      <vt:variant>
        <vt:i4>6</vt:i4>
      </vt:variant>
      <vt:variant>
        <vt:i4>0</vt:i4>
      </vt:variant>
      <vt:variant>
        <vt:i4>5</vt:i4>
      </vt:variant>
      <vt:variant>
        <vt:lpwstr>https://www.rcog.org.uk/en/patients/patient-leaflets/outpatient-hysteroscopy/</vt:lpwstr>
      </vt:variant>
      <vt:variant>
        <vt:lpwstr/>
      </vt:variant>
      <vt:variant>
        <vt:i4>5373998</vt:i4>
      </vt:variant>
      <vt:variant>
        <vt:i4>3</vt:i4>
      </vt:variant>
      <vt:variant>
        <vt:i4>0</vt:i4>
      </vt:variant>
      <vt:variant>
        <vt:i4>5</vt:i4>
      </vt:variant>
      <vt:variant>
        <vt:lpwstr>mailto:powopd@wales.nhs.uk</vt:lpwstr>
      </vt:variant>
      <vt:variant>
        <vt:lpwstr/>
      </vt:variant>
      <vt:variant>
        <vt:i4>6029423</vt:i4>
      </vt:variant>
      <vt:variant>
        <vt:i4>0</vt:i4>
      </vt:variant>
      <vt:variant>
        <vt:i4>0</vt:i4>
      </vt:variant>
      <vt:variant>
        <vt:i4>5</vt:i4>
      </vt:variant>
      <vt:variant>
        <vt:lpwstr>mailto:sbu.pmbclinicenquiries@wales.nhs.uk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lu020817</dc:creator>
  <cp:keywords/>
  <cp:lastModifiedBy>Olivia Hughes (Swansea Bay UHB - Communications)</cp:lastModifiedBy>
  <cp:revision>4</cp:revision>
  <cp:lastPrinted>2018-10-19T09:58:00Z</cp:lastPrinted>
  <dcterms:created xsi:type="dcterms:W3CDTF">2023-07-11T15:19:00Z</dcterms:created>
  <dcterms:modified xsi:type="dcterms:W3CDTF">2023-07-11T15:29:00Z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</Properties>
</file>